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E7D20" w14:textId="77777777" w:rsidR="007512E2" w:rsidRPr="006B6AE8" w:rsidRDefault="007512E2" w:rsidP="008E1E7A">
      <w:pPr>
        <w:autoSpaceDE w:val="0"/>
        <w:autoSpaceDN w:val="0"/>
        <w:adjustRightInd w:val="0"/>
        <w:spacing w:before="120" w:line="276" w:lineRule="auto"/>
        <w:jc w:val="both"/>
        <w:rPr>
          <w:sz w:val="18"/>
          <w:szCs w:val="18"/>
        </w:rPr>
      </w:pPr>
      <w:r w:rsidRPr="007512E2">
        <w:rPr>
          <w:sz w:val="18"/>
          <w:szCs w:val="18"/>
        </w:rPr>
        <w:tab/>
      </w:r>
      <w:r w:rsidRPr="007512E2">
        <w:rPr>
          <w:sz w:val="18"/>
          <w:szCs w:val="18"/>
        </w:rPr>
        <w:tab/>
      </w:r>
      <w:r w:rsidRPr="007512E2">
        <w:rPr>
          <w:sz w:val="18"/>
          <w:szCs w:val="18"/>
        </w:rPr>
        <w:tab/>
      </w:r>
      <w:r w:rsidRPr="007512E2">
        <w:rPr>
          <w:sz w:val="18"/>
          <w:szCs w:val="18"/>
        </w:rPr>
        <w:tab/>
      </w:r>
      <w:r w:rsidRPr="007512E2">
        <w:rPr>
          <w:sz w:val="18"/>
          <w:szCs w:val="18"/>
        </w:rPr>
        <w:tab/>
      </w:r>
      <w:r w:rsidRPr="007512E2">
        <w:rPr>
          <w:sz w:val="18"/>
          <w:szCs w:val="18"/>
        </w:rPr>
        <w:tab/>
      </w:r>
      <w:r w:rsidRPr="007512E2">
        <w:rPr>
          <w:sz w:val="18"/>
          <w:szCs w:val="18"/>
        </w:rPr>
        <w:tab/>
      </w:r>
      <w:r w:rsidRPr="007512E2">
        <w:rPr>
          <w:sz w:val="18"/>
          <w:szCs w:val="18"/>
        </w:rPr>
        <w:tab/>
      </w:r>
      <w:r>
        <w:rPr>
          <w:sz w:val="18"/>
          <w:szCs w:val="18"/>
        </w:rPr>
        <w:t xml:space="preserve">                       </w:t>
      </w:r>
      <w:r w:rsidRPr="007512E2">
        <w:rPr>
          <w:sz w:val="18"/>
          <w:szCs w:val="18"/>
        </w:rPr>
        <w:tab/>
      </w:r>
      <w:r>
        <w:rPr>
          <w:sz w:val="18"/>
          <w:szCs w:val="18"/>
        </w:rPr>
        <w:t xml:space="preserve">    </w:t>
      </w:r>
      <w:r w:rsidRPr="006B6AE8">
        <w:rPr>
          <w:sz w:val="18"/>
          <w:szCs w:val="18"/>
        </w:rPr>
        <w:t xml:space="preserve">Anexa </w:t>
      </w:r>
      <w:r w:rsidR="009A2F62" w:rsidRPr="006B6AE8">
        <w:rPr>
          <w:sz w:val="18"/>
          <w:szCs w:val="18"/>
        </w:rPr>
        <w:t xml:space="preserve">nr. </w:t>
      </w:r>
      <w:r w:rsidRPr="006B6AE8">
        <w:rPr>
          <w:sz w:val="18"/>
          <w:szCs w:val="18"/>
        </w:rPr>
        <w:t>3 la Ghidul solicitantului</w:t>
      </w:r>
    </w:p>
    <w:p w14:paraId="40D327F1" w14:textId="77777777" w:rsidR="009C37E0" w:rsidRPr="006B6AE8" w:rsidRDefault="009C37E0" w:rsidP="008E1E7A">
      <w:pPr>
        <w:autoSpaceDE w:val="0"/>
        <w:autoSpaceDN w:val="0"/>
        <w:adjustRightInd w:val="0"/>
        <w:spacing w:before="120" w:line="276" w:lineRule="auto"/>
        <w:jc w:val="both"/>
        <w:rPr>
          <w:b/>
          <w:bCs/>
          <w:color w:val="2E74B5" w:themeColor="accent1" w:themeShade="BF"/>
        </w:rPr>
      </w:pPr>
      <w:r w:rsidRPr="006B6AE8">
        <w:rPr>
          <w:b/>
          <w:bCs/>
        </w:rPr>
        <w:t xml:space="preserve">Program: </w:t>
      </w:r>
      <w:r w:rsidRPr="006B6AE8">
        <w:rPr>
          <w:b/>
          <w:bCs/>
          <w:color w:val="2E74B5" w:themeColor="accent1" w:themeShade="BF"/>
        </w:rPr>
        <w:t xml:space="preserve">Fondul pentru Modernizare </w:t>
      </w:r>
    </w:p>
    <w:p w14:paraId="7FB010EE" w14:textId="77777777" w:rsidR="000F05CE" w:rsidRPr="006B6AE8" w:rsidRDefault="009C37E0" w:rsidP="008E1E7A">
      <w:pPr>
        <w:autoSpaceDE w:val="0"/>
        <w:autoSpaceDN w:val="0"/>
        <w:adjustRightInd w:val="0"/>
        <w:spacing w:before="120" w:line="276" w:lineRule="auto"/>
        <w:jc w:val="both"/>
        <w:rPr>
          <w:b/>
          <w:bCs/>
        </w:rPr>
      </w:pPr>
      <w:r w:rsidRPr="006B6AE8">
        <w:rPr>
          <w:b/>
          <w:bCs/>
        </w:rPr>
        <w:t xml:space="preserve">Prioritate: </w:t>
      </w:r>
      <w:r w:rsidR="000F2042" w:rsidRPr="006B6AE8">
        <w:t>Programul-cheie 9: Eficiență energetică în transporturi - reducerea emisiilor de CO2 prin eficiență energetică și noi tehnologii în transporturi</w:t>
      </w:r>
      <w:r w:rsidR="000F2042" w:rsidRPr="006B6AE8">
        <w:rPr>
          <w:b/>
          <w:bCs/>
        </w:rPr>
        <w:t xml:space="preserve"> </w:t>
      </w:r>
    </w:p>
    <w:p w14:paraId="20866623" w14:textId="17189CC9" w:rsidR="00E34925" w:rsidRPr="006B6AE8" w:rsidRDefault="00E34925" w:rsidP="006B3B2C">
      <w:pPr>
        <w:autoSpaceDE w:val="0"/>
        <w:autoSpaceDN w:val="0"/>
        <w:adjustRightInd w:val="0"/>
        <w:spacing w:before="120" w:line="276" w:lineRule="auto"/>
        <w:jc w:val="both"/>
        <w:rPr>
          <w:b/>
          <w:bCs/>
        </w:rPr>
      </w:pPr>
      <w:r w:rsidRPr="006B6AE8">
        <w:rPr>
          <w:b/>
          <w:bCs/>
        </w:rPr>
        <w:t>Apel de proiecte:</w:t>
      </w:r>
      <w:r w:rsidR="00A925C4">
        <w:rPr>
          <w:b/>
          <w:bCs/>
        </w:rPr>
        <w:t xml:space="preserve"> </w:t>
      </w:r>
      <w:r w:rsidR="006B3B2C">
        <w:rPr>
          <w:b/>
          <w:bCs/>
        </w:rPr>
        <w:t>P</w:t>
      </w:r>
      <w:r w:rsidR="006B3B2C" w:rsidRPr="006B3B2C">
        <w:rPr>
          <w:b/>
          <w:bCs/>
        </w:rPr>
        <w:t>romovarea infrastructurii pentru o mobilitate cu emisii zero în sprijinul</w:t>
      </w:r>
      <w:r w:rsidR="006B3B2C">
        <w:rPr>
          <w:b/>
          <w:bCs/>
        </w:rPr>
        <w:t xml:space="preserve"> </w:t>
      </w:r>
      <w:r w:rsidR="006B3B2C" w:rsidRPr="006B3B2C">
        <w:rPr>
          <w:b/>
          <w:bCs/>
        </w:rPr>
        <w:t>întreprinderilor şi comunităţilor (e-MOVE RO)</w:t>
      </w:r>
    </w:p>
    <w:p w14:paraId="5F0900F0" w14:textId="77777777" w:rsidR="009C37E0" w:rsidRPr="006B6AE8" w:rsidRDefault="009C37E0" w:rsidP="00E74AEA">
      <w:pPr>
        <w:autoSpaceDE w:val="0"/>
        <w:autoSpaceDN w:val="0"/>
        <w:adjustRightInd w:val="0"/>
        <w:spacing w:line="276" w:lineRule="auto"/>
        <w:jc w:val="both"/>
      </w:pPr>
    </w:p>
    <w:p w14:paraId="7775E82D" w14:textId="77777777" w:rsidR="000977E4" w:rsidRPr="006B6AE8" w:rsidRDefault="000977E4" w:rsidP="00E74AEA">
      <w:pPr>
        <w:autoSpaceDE w:val="0"/>
        <w:autoSpaceDN w:val="0"/>
        <w:adjustRightInd w:val="0"/>
        <w:spacing w:line="276" w:lineRule="auto"/>
        <w:jc w:val="both"/>
      </w:pPr>
    </w:p>
    <w:p w14:paraId="01590342" w14:textId="77777777" w:rsidR="000977E4" w:rsidRPr="006B6AE8" w:rsidRDefault="000977E4" w:rsidP="00E74AEA">
      <w:pPr>
        <w:autoSpaceDE w:val="0"/>
        <w:autoSpaceDN w:val="0"/>
        <w:adjustRightInd w:val="0"/>
        <w:spacing w:line="276" w:lineRule="auto"/>
        <w:jc w:val="both"/>
      </w:pPr>
    </w:p>
    <w:p w14:paraId="4EDEA6A9" w14:textId="77777777" w:rsidR="009C37E0" w:rsidRPr="006B6AE8" w:rsidRDefault="009C37E0" w:rsidP="00E74AEA">
      <w:pPr>
        <w:autoSpaceDE w:val="0"/>
        <w:autoSpaceDN w:val="0"/>
        <w:adjustRightInd w:val="0"/>
        <w:spacing w:line="276" w:lineRule="auto"/>
        <w:jc w:val="center"/>
        <w:rPr>
          <w:b/>
          <w:bCs/>
        </w:rPr>
      </w:pPr>
      <w:r w:rsidRPr="006B6AE8">
        <w:rPr>
          <w:b/>
          <w:bCs/>
        </w:rPr>
        <w:t>DECLARAȚIE UNICĂ</w:t>
      </w:r>
    </w:p>
    <w:p w14:paraId="4EAC7743" w14:textId="77777777" w:rsidR="000977E4" w:rsidRPr="006B6AE8" w:rsidRDefault="000977E4" w:rsidP="00E74AEA">
      <w:pPr>
        <w:autoSpaceDE w:val="0"/>
        <w:autoSpaceDN w:val="0"/>
        <w:adjustRightInd w:val="0"/>
        <w:spacing w:line="276" w:lineRule="auto"/>
        <w:jc w:val="center"/>
        <w:rPr>
          <w:b/>
          <w:bCs/>
        </w:rPr>
      </w:pPr>
    </w:p>
    <w:p w14:paraId="496830C9" w14:textId="77777777" w:rsidR="00720A50" w:rsidRPr="006B6AE8" w:rsidRDefault="00720A50" w:rsidP="00E74AEA">
      <w:pPr>
        <w:autoSpaceDE w:val="0"/>
        <w:autoSpaceDN w:val="0"/>
        <w:adjustRightInd w:val="0"/>
        <w:spacing w:line="276" w:lineRule="auto"/>
        <w:jc w:val="center"/>
      </w:pPr>
    </w:p>
    <w:p w14:paraId="3D247AFE" w14:textId="77777777" w:rsidR="00720A50" w:rsidRPr="006B6AE8" w:rsidRDefault="00E74AEA" w:rsidP="00E74AEA">
      <w:pPr>
        <w:autoSpaceDE w:val="0"/>
        <w:autoSpaceDN w:val="0"/>
        <w:adjustRightInd w:val="0"/>
        <w:spacing w:line="276" w:lineRule="auto"/>
        <w:jc w:val="both"/>
      </w:pPr>
      <w:r w:rsidRPr="006B6AE8">
        <w:t>Subsemnatul/subsemnata ... , posesor al BI/CI seria ... , nr. ..., CNP .</w:t>
      </w:r>
      <w:r w:rsidR="008D2B3B" w:rsidRPr="006B6AE8">
        <w:t>............</w:t>
      </w:r>
      <w:r w:rsidRPr="006B6AE8">
        <w:t>.., în calitate de</w:t>
      </w:r>
      <w:r w:rsidR="00720A50" w:rsidRPr="006B6AE8">
        <w:t xml:space="preserve"> reprezentant legal</w:t>
      </w:r>
      <w:r w:rsidRPr="006B6AE8">
        <w:t xml:space="preserve"> al </w:t>
      </w:r>
      <w:r w:rsidR="00623207" w:rsidRPr="006B6AE8">
        <w:t xml:space="preserve">&lt;denumire solicitant&gt;, </w:t>
      </w:r>
      <w:r w:rsidRPr="006B6AE8">
        <w:t xml:space="preserve"> cunoscând prevederile Codului penal privind falsul în declarații și falsul intelectual,</w:t>
      </w:r>
      <w:r w:rsidR="00720A50" w:rsidRPr="006B6AE8">
        <w:t xml:space="preserve"> declar </w:t>
      </w:r>
      <w:r w:rsidR="00E34925" w:rsidRPr="006B6AE8">
        <w:t xml:space="preserve">pe propria răspundere </w:t>
      </w:r>
      <w:r w:rsidR="00720A50" w:rsidRPr="006B6AE8">
        <w:t>următoarele:</w:t>
      </w:r>
    </w:p>
    <w:p w14:paraId="3B8F324C" w14:textId="77777777" w:rsidR="00720A50" w:rsidRPr="006B6AE8" w:rsidRDefault="00720A50" w:rsidP="00E74AEA">
      <w:pPr>
        <w:autoSpaceDE w:val="0"/>
        <w:autoSpaceDN w:val="0"/>
        <w:adjustRightInd w:val="0"/>
        <w:spacing w:line="276" w:lineRule="auto"/>
        <w:jc w:val="both"/>
      </w:pPr>
    </w:p>
    <w:p w14:paraId="7F896725" w14:textId="66BD24DF" w:rsidR="00720A50" w:rsidRPr="006B6AE8" w:rsidRDefault="00720A50" w:rsidP="006B3B2C">
      <w:pPr>
        <w:autoSpaceDE w:val="0"/>
        <w:autoSpaceDN w:val="0"/>
        <w:adjustRightInd w:val="0"/>
        <w:spacing w:before="120" w:line="276" w:lineRule="auto"/>
        <w:jc w:val="both"/>
        <w:rPr>
          <w:b/>
          <w:bCs/>
          <w:i/>
          <w:iCs/>
        </w:rPr>
      </w:pPr>
      <w:r w:rsidRPr="006B6AE8">
        <w:rPr>
          <w:i/>
          <w:iCs/>
          <w:color w:val="FF0000"/>
          <w:lang w:eastAsia="sk-SK"/>
        </w:rPr>
        <w:t>&lt;Denumire solicitant&gt;</w:t>
      </w:r>
      <w:r w:rsidRPr="006B6AE8">
        <w:rPr>
          <w:color w:val="FF0000"/>
        </w:rPr>
        <w:t xml:space="preserve"> </w:t>
      </w:r>
      <w:r w:rsidRPr="006B6AE8">
        <w:t>depune Cererea de finanțare cu titlul</w:t>
      </w:r>
      <w:r w:rsidR="001754DE" w:rsidRPr="006B6AE8">
        <w:t xml:space="preserve"> </w:t>
      </w:r>
      <w:r w:rsidRPr="006B6AE8">
        <w:rPr>
          <w:color w:val="FF0000"/>
        </w:rPr>
        <w:t>&lt;titlu proiect&gt;</w:t>
      </w:r>
      <w:r w:rsidRPr="006B6AE8">
        <w:t xml:space="preserve">, în cadrul </w:t>
      </w:r>
      <w:r w:rsidRPr="006B6AE8">
        <w:rPr>
          <w:b/>
          <w:bCs/>
        </w:rPr>
        <w:t>Apelului de proiecte</w:t>
      </w:r>
      <w:r w:rsidRPr="006B6AE8">
        <w:t xml:space="preserve"> </w:t>
      </w:r>
      <w:r w:rsidR="006B3B2C">
        <w:rPr>
          <w:b/>
          <w:bCs/>
        </w:rPr>
        <w:t>P</w:t>
      </w:r>
      <w:r w:rsidR="006B3B2C" w:rsidRPr="006B3B2C">
        <w:rPr>
          <w:b/>
          <w:bCs/>
        </w:rPr>
        <w:t>romovarea infrastructurii pentru o mobilitate cu emisii zero în sprijinul</w:t>
      </w:r>
      <w:r w:rsidR="006B3B2C">
        <w:rPr>
          <w:b/>
          <w:bCs/>
        </w:rPr>
        <w:t xml:space="preserve"> </w:t>
      </w:r>
      <w:r w:rsidR="006B3B2C" w:rsidRPr="006B3B2C">
        <w:rPr>
          <w:b/>
          <w:bCs/>
        </w:rPr>
        <w:t>întreprinderilor şi comunităţilor (e-MOVE RO)</w:t>
      </w:r>
      <w:r w:rsidR="006B3B2C">
        <w:rPr>
          <w:b/>
          <w:bCs/>
        </w:rPr>
        <w:t xml:space="preserve"> </w:t>
      </w:r>
      <w:r w:rsidRPr="006B6AE8">
        <w:t xml:space="preserve">, lansat în cadrul, </w:t>
      </w:r>
      <w:r w:rsidR="000F05CE" w:rsidRPr="006B6AE8">
        <w:t>Programul-cheie 9: Eficiență energetică în transporturi - reducerea emisiilor de CO2 prin eficiență energetică și noi tehnologii în transporturi</w:t>
      </w:r>
      <w:r w:rsidRPr="006B6AE8">
        <w:t xml:space="preserve">, </w:t>
      </w:r>
      <w:r w:rsidR="00E34925" w:rsidRPr="006B6AE8">
        <w:t>cu finanțare din Fondul pentru Modernizare</w:t>
      </w:r>
    </w:p>
    <w:p w14:paraId="5546F8F7" w14:textId="77777777" w:rsidR="00720A50" w:rsidRPr="006B6AE8" w:rsidRDefault="00720A50" w:rsidP="00720A50">
      <w:pPr>
        <w:pStyle w:val="bullet"/>
        <w:numPr>
          <w:ilvl w:val="0"/>
          <w:numId w:val="0"/>
        </w:numPr>
        <w:spacing w:before="0" w:after="0"/>
        <w:rPr>
          <w:rFonts w:ascii="Times New Roman" w:hAnsi="Times New Roman" w:cs="Times New Roman"/>
          <w:sz w:val="24"/>
        </w:rPr>
      </w:pPr>
    </w:p>
    <w:p w14:paraId="1ECA05C2" w14:textId="77777777" w:rsidR="00E34AC6" w:rsidRPr="006B6AE8" w:rsidRDefault="009C37E0" w:rsidP="00E74AEA">
      <w:pPr>
        <w:autoSpaceDE w:val="0"/>
        <w:autoSpaceDN w:val="0"/>
        <w:adjustRightInd w:val="0"/>
        <w:spacing w:line="276" w:lineRule="auto"/>
        <w:jc w:val="both"/>
      </w:pPr>
      <w:bookmarkStart w:id="0" w:name="_Hlk99018569"/>
      <w:r w:rsidRPr="006B6AE8">
        <w:t>De asemenea</w:t>
      </w:r>
      <w:r w:rsidR="00E34AC6" w:rsidRPr="006B6AE8">
        <w:t>, declar pe propria răspundere că:</w:t>
      </w:r>
    </w:p>
    <w:p w14:paraId="474B97C7" w14:textId="77777777" w:rsidR="00720A50" w:rsidRPr="006B6AE8" w:rsidRDefault="00720A50" w:rsidP="00720A50">
      <w:pPr>
        <w:pStyle w:val="bullet"/>
        <w:numPr>
          <w:ilvl w:val="0"/>
          <w:numId w:val="1"/>
        </w:numPr>
        <w:spacing w:before="0" w:after="0"/>
        <w:rPr>
          <w:rFonts w:ascii="Times New Roman" w:hAnsi="Times New Roman" w:cs="Times New Roman"/>
          <w:b/>
          <w:iCs/>
          <w:sz w:val="24"/>
          <w:lang w:eastAsia="sk-SK"/>
        </w:rPr>
      </w:pPr>
      <w:r w:rsidRPr="006B6AE8">
        <w:rPr>
          <w:rFonts w:ascii="Times New Roman" w:hAnsi="Times New Roman" w:cs="Times New Roman"/>
          <w:b/>
          <w:iCs/>
          <w:sz w:val="24"/>
          <w:lang w:eastAsia="sk-SK"/>
        </w:rPr>
        <w:t>Sunt respectate cerințele specifice de eligibilitate aplicabile proiectului și solicitantului, în condițiile și la termenele prevăzute în Ghidul Solicitantului, după cum urmează:</w:t>
      </w:r>
    </w:p>
    <w:bookmarkEnd w:id="0"/>
    <w:p w14:paraId="3A0A7EE4" w14:textId="77777777" w:rsidR="00E34AC6" w:rsidRPr="006B6AE8" w:rsidRDefault="00E34AC6" w:rsidP="00BA1E6F">
      <w:pPr>
        <w:numPr>
          <w:ilvl w:val="0"/>
          <w:numId w:val="27"/>
        </w:numPr>
        <w:tabs>
          <w:tab w:val="clear" w:pos="1080"/>
          <w:tab w:val="num" w:pos="426"/>
        </w:tabs>
        <w:autoSpaceDE w:val="0"/>
        <w:autoSpaceDN w:val="0"/>
        <w:adjustRightInd w:val="0"/>
        <w:spacing w:line="276" w:lineRule="auto"/>
        <w:ind w:left="426" w:hanging="426"/>
        <w:jc w:val="both"/>
      </w:pPr>
      <w:r w:rsidRPr="006B6AE8">
        <w:t>proiectul pentru care se solicită finanţare nu a mai beneficiat de finanţare din fonduri publice, înainte de data depunerii</w:t>
      </w:r>
      <w:r w:rsidR="00F00266" w:rsidRPr="006B6AE8">
        <w:t xml:space="preserve"> </w:t>
      </w:r>
      <w:r w:rsidR="00B93BAE" w:rsidRPr="006B6AE8">
        <w:t>cererii de finanțare</w:t>
      </w:r>
      <w:r w:rsidRPr="006B6AE8">
        <w:t xml:space="preserve">. În situaţia în care o astfel de finanţare va fi disponibilă după transmiterea </w:t>
      </w:r>
      <w:r w:rsidR="00B93BAE" w:rsidRPr="006B6AE8">
        <w:t>cererii de finanțare</w:t>
      </w:r>
      <w:r w:rsidR="003E0812" w:rsidRPr="006B6AE8">
        <w:t xml:space="preserve"> </w:t>
      </w:r>
      <w:r w:rsidRPr="006B6AE8">
        <w:t>sau în timpul implementării proiectului, &lt;</w:t>
      </w:r>
      <w:r w:rsidRPr="006B6AE8">
        <w:rPr>
          <w:i/>
          <w:color w:val="FF0000"/>
        </w:rPr>
        <w:t>denumire solicitant</w:t>
      </w:r>
      <w:r w:rsidRPr="006B6AE8">
        <w:t xml:space="preserve">&gt;, va informa de urgenţă </w:t>
      </w:r>
      <w:r w:rsidR="00036BDB" w:rsidRPr="006B6AE8">
        <w:t xml:space="preserve">Ministerul </w:t>
      </w:r>
      <w:r w:rsidR="003D143B" w:rsidRPr="006B6AE8">
        <w:t xml:space="preserve">Transporturilor </w:t>
      </w:r>
      <w:r w:rsidR="00C175D1" w:rsidRPr="006B6AE8">
        <w:t>ș</w:t>
      </w:r>
      <w:r w:rsidR="003D143B" w:rsidRPr="006B6AE8">
        <w:t>i Infrastructurii</w:t>
      </w:r>
      <w:r w:rsidR="00F00266" w:rsidRPr="006B6AE8">
        <w:t>.</w:t>
      </w:r>
    </w:p>
    <w:p w14:paraId="3FB2C340" w14:textId="77777777" w:rsidR="00E34AC6" w:rsidRPr="006B6AE8" w:rsidRDefault="00623207" w:rsidP="00BA1E6F">
      <w:pPr>
        <w:pStyle w:val="ListParagraph"/>
        <w:numPr>
          <w:ilvl w:val="0"/>
          <w:numId w:val="28"/>
        </w:numPr>
        <w:tabs>
          <w:tab w:val="num" w:pos="426"/>
        </w:tabs>
        <w:ind w:left="426" w:hanging="426"/>
      </w:pPr>
      <w:r w:rsidRPr="006B6AE8">
        <w:rPr>
          <w:i/>
        </w:rPr>
        <w:t xml:space="preserve">Solicitantul </w:t>
      </w:r>
      <w:r w:rsidR="00E34AC6" w:rsidRPr="006B6AE8">
        <w:rPr>
          <w:i/>
        </w:rPr>
        <w:t>&lt;</w:t>
      </w:r>
      <w:r w:rsidR="00E34AC6" w:rsidRPr="006B6AE8">
        <w:rPr>
          <w:i/>
          <w:color w:val="FF0000"/>
        </w:rPr>
        <w:t>denumire solicitant</w:t>
      </w:r>
      <w:r w:rsidR="00E34AC6" w:rsidRPr="006B6AE8">
        <w:rPr>
          <w:i/>
        </w:rPr>
        <w:t>&gt;</w:t>
      </w:r>
      <w:r w:rsidR="00E34AC6" w:rsidRPr="006B6AE8">
        <w:t>,  nu se află în nici una din situaţiile de mai jos:</w:t>
      </w:r>
    </w:p>
    <w:p w14:paraId="47F94099" w14:textId="77777777" w:rsidR="00E34925" w:rsidRPr="006B6AE8" w:rsidRDefault="00E34925" w:rsidP="00E34925">
      <w:pPr>
        <w:pStyle w:val="ListParagraph"/>
        <w:numPr>
          <w:ilvl w:val="0"/>
          <w:numId w:val="40"/>
        </w:numPr>
        <w:rPr>
          <w:rFonts w:eastAsia="Calibri" w:cstheme="minorHAnsi"/>
        </w:rPr>
      </w:pPr>
      <w:r w:rsidRPr="006B6AE8">
        <w:rPr>
          <w:rFonts w:eastAsia="Calibri" w:cstheme="minorHAnsi"/>
        </w:rPr>
        <w:t xml:space="preserve">este în incapacitate de plată/este în stare de insolvenţă conform prevederilor legale în vigoare aplicabile; </w:t>
      </w:r>
    </w:p>
    <w:p w14:paraId="402FF8F6" w14:textId="77777777" w:rsidR="00D43C02" w:rsidRPr="006B6AE8" w:rsidRDefault="00D43C02" w:rsidP="00D43C02">
      <w:pPr>
        <w:numPr>
          <w:ilvl w:val="0"/>
          <w:numId w:val="40"/>
        </w:numPr>
        <w:spacing w:after="200"/>
        <w:ind w:right="191"/>
        <w:jc w:val="both"/>
        <w:rPr>
          <w:rFonts w:cstheme="minorHAnsi"/>
        </w:rPr>
      </w:pPr>
      <w:r w:rsidRPr="006B6AE8">
        <w:rPr>
          <w:rFonts w:cstheme="minorHAnsi"/>
        </w:rPr>
        <w:t xml:space="preserve">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stare de faliment, lichidare, conducerea afacerilor de un administrator judiciar, </w:t>
      </w:r>
      <w:r w:rsidRPr="006B6AE8">
        <w:rPr>
          <w:rFonts w:eastAsia="Calibri" w:cstheme="minorHAnsi"/>
        </w:rPr>
        <w:t xml:space="preserve">conform prevederilor </w:t>
      </w:r>
      <w:r w:rsidRPr="006B6AE8">
        <w:rPr>
          <w:rFonts w:eastAsia="Calibri" w:cstheme="minorHAnsi"/>
          <w:iCs/>
        </w:rPr>
        <w:t>legale în vigoare aplicabile</w:t>
      </w:r>
      <w:r w:rsidRPr="006B6AE8">
        <w:rPr>
          <w:rFonts w:cstheme="minorHAnsi"/>
        </w:rPr>
        <w:t xml:space="preserve">; </w:t>
      </w:r>
    </w:p>
    <w:p w14:paraId="0B6EC4DF" w14:textId="77777777" w:rsidR="00D43C02" w:rsidRPr="006B6AE8" w:rsidRDefault="00D43C02" w:rsidP="00D43C02">
      <w:pPr>
        <w:numPr>
          <w:ilvl w:val="0"/>
          <w:numId w:val="40"/>
        </w:numPr>
        <w:tabs>
          <w:tab w:val="left" w:pos="1152"/>
          <w:tab w:val="left" w:pos="10148"/>
        </w:tabs>
        <w:spacing w:after="200"/>
        <w:ind w:right="191"/>
        <w:jc w:val="both"/>
        <w:rPr>
          <w:rFonts w:cstheme="minorHAnsi"/>
        </w:rPr>
      </w:pPr>
      <w:r w:rsidRPr="006B6AE8">
        <w:rPr>
          <w:rFonts w:cstheme="minorHAnsi"/>
        </w:rPr>
        <w:t>nu şi-a îndeplinit obligaţiile de plată a impozitelor, taxelor şi contribuţiilor de asigurări sociale, conform prevederilor legale în vigoare aplicabile;</w:t>
      </w:r>
    </w:p>
    <w:p w14:paraId="338347C6" w14:textId="03083672" w:rsidR="00D43C02" w:rsidRPr="006B6AE8" w:rsidRDefault="00D43C02" w:rsidP="00D43C02">
      <w:pPr>
        <w:numPr>
          <w:ilvl w:val="0"/>
          <w:numId w:val="40"/>
        </w:numPr>
        <w:tabs>
          <w:tab w:val="left" w:pos="1152"/>
          <w:tab w:val="left" w:pos="10148"/>
        </w:tabs>
        <w:spacing w:after="200"/>
        <w:ind w:right="191"/>
        <w:jc w:val="both"/>
        <w:rPr>
          <w:rFonts w:cstheme="minorHAnsi"/>
        </w:rPr>
      </w:pPr>
      <w:r w:rsidRPr="006B6AE8">
        <w:rPr>
          <w:rFonts w:eastAsia="Calibri" w:cstheme="minorHAnsi"/>
          <w:color w:val="000000"/>
        </w:rPr>
        <w:t>este declarat într-o situaţie gravă de încălcare a prevederilor legislaţiei privind achiziţiile publice</w:t>
      </w:r>
      <w:r w:rsidR="00A925C4">
        <w:rPr>
          <w:rFonts w:eastAsia="Calibri" w:cstheme="minorHAnsi"/>
          <w:color w:val="000000"/>
        </w:rPr>
        <w:t xml:space="preserve"> </w:t>
      </w:r>
      <w:r w:rsidRPr="006B6AE8">
        <w:rPr>
          <w:rFonts w:eastAsia="Calibri" w:cstheme="minorHAnsi"/>
          <w:color w:val="000000"/>
        </w:rPr>
        <w:t>şi/sau a obligaţiil</w:t>
      </w:r>
      <w:r w:rsidR="00A925C4">
        <w:rPr>
          <w:rFonts w:eastAsia="Calibri" w:cstheme="minorHAnsi"/>
          <w:color w:val="000000"/>
        </w:rPr>
        <w:t>or</w:t>
      </w:r>
      <w:r w:rsidRPr="006B6AE8">
        <w:rPr>
          <w:rFonts w:eastAsia="Calibri" w:cstheme="minorHAnsi"/>
          <w:color w:val="000000"/>
        </w:rPr>
        <w:t xml:space="preserve"> asumate printr-un contract/acord de finanţare din fonduri publice, </w:t>
      </w:r>
      <w:r w:rsidRPr="006B6AE8">
        <w:rPr>
          <w:rFonts w:eastAsia="Calibri" w:cstheme="minorHAnsi"/>
        </w:rPr>
        <w:t xml:space="preserve">conform prevederilor </w:t>
      </w:r>
      <w:r w:rsidRPr="006B6AE8">
        <w:rPr>
          <w:rFonts w:eastAsia="Calibri" w:cstheme="minorHAnsi"/>
          <w:iCs/>
        </w:rPr>
        <w:t>legale în vigoare aplicabile</w:t>
      </w:r>
      <w:r w:rsidRPr="006B6AE8">
        <w:rPr>
          <w:rFonts w:eastAsia="Calibri" w:cstheme="minorHAnsi"/>
          <w:color w:val="000000"/>
        </w:rPr>
        <w:t>;</w:t>
      </w:r>
    </w:p>
    <w:p w14:paraId="4E654993" w14:textId="77777777" w:rsidR="00D43C02" w:rsidRPr="006B6AE8" w:rsidRDefault="00D43C02" w:rsidP="00D43C02">
      <w:pPr>
        <w:numPr>
          <w:ilvl w:val="0"/>
          <w:numId w:val="40"/>
        </w:numPr>
        <w:tabs>
          <w:tab w:val="left" w:pos="1152"/>
          <w:tab w:val="left" w:pos="10148"/>
        </w:tabs>
        <w:spacing w:after="200"/>
        <w:ind w:right="191"/>
        <w:jc w:val="both"/>
        <w:rPr>
          <w:rFonts w:eastAsia="Calibri" w:cstheme="minorHAnsi"/>
          <w:color w:val="000000"/>
        </w:rPr>
      </w:pPr>
      <w:r w:rsidRPr="006B6AE8">
        <w:rPr>
          <w:rFonts w:eastAsia="Calibri" w:cstheme="minorHAnsi"/>
          <w:color w:val="000000"/>
        </w:rPr>
        <w:t>solicitantul/reprezentantul legal al solicitantului a suferit condamnări definitive datorate unei conduite profesionale îndreptată împotriva legii, decizie formulată de o autoritate de judecată ce are forță de res judicata;</w:t>
      </w:r>
    </w:p>
    <w:p w14:paraId="1EC473A8" w14:textId="583A40C7" w:rsidR="00D43C02" w:rsidRPr="006B6AE8" w:rsidRDefault="00D43C02" w:rsidP="00D43C02">
      <w:pPr>
        <w:numPr>
          <w:ilvl w:val="0"/>
          <w:numId w:val="40"/>
        </w:numPr>
        <w:tabs>
          <w:tab w:val="left" w:pos="1152"/>
          <w:tab w:val="left" w:pos="10148"/>
        </w:tabs>
        <w:spacing w:after="200"/>
        <w:ind w:right="191"/>
        <w:jc w:val="both"/>
        <w:rPr>
          <w:rFonts w:cstheme="minorHAnsi"/>
        </w:rPr>
      </w:pPr>
      <w:bookmarkStart w:id="1" w:name="_Hlk120515972"/>
      <w:r w:rsidRPr="006B6AE8">
        <w:rPr>
          <w:rFonts w:cstheme="minorHAnsi"/>
          <w:color w:val="333333"/>
          <w:shd w:val="clear" w:color="auto" w:fill="FFFFFF"/>
        </w:rPr>
        <w:t xml:space="preserve">pentru solicitant și/sau reprezentantul legal s-a stabilit printr-o hotărâre judecătorească definitivă sau printr-o decizie administrativă definitivă că aceștia se fac vinovați de abatere </w:t>
      </w:r>
      <w:r w:rsidRPr="006B6AE8">
        <w:rPr>
          <w:rFonts w:cstheme="minorHAnsi"/>
          <w:color w:val="333333"/>
          <w:shd w:val="clear" w:color="auto" w:fill="FFFFFF"/>
        </w:rPr>
        <w:lastRenderedPageBreak/>
        <w:t>profesională gravă deoarece au încălcat actele normative cu putere de lege și normele administrative sau standardele etice aplicabile sectorului profesional din care face parte persoana sau entitatea ori deoarece se fac vinova</w:t>
      </w:r>
      <w:r w:rsidR="00C175D1" w:rsidRPr="006B6AE8">
        <w:rPr>
          <w:rFonts w:cstheme="minorHAnsi"/>
          <w:color w:val="333333"/>
          <w:shd w:val="clear" w:color="auto" w:fill="FFFFFF"/>
        </w:rPr>
        <w:t>ț</w:t>
      </w:r>
      <w:r w:rsidRPr="006B6AE8">
        <w:rPr>
          <w:rFonts w:cstheme="minorHAnsi"/>
          <w:color w:val="333333"/>
          <w:shd w:val="clear" w:color="auto" w:fill="FFFFFF"/>
        </w:rPr>
        <w:t>i de o conduită abuzivă care îi afectează credibilitatea profesională, atunci când o astfel de conduită trădează o intenție frauduloasă sau o neglijență gravă,</w:t>
      </w:r>
      <w:r w:rsidRPr="006B6AE8" w:rsidDel="004E4CFE">
        <w:rPr>
          <w:rFonts w:eastAsia="Calibri" w:cstheme="minorHAnsi"/>
          <w:i/>
        </w:rPr>
        <w:t xml:space="preserve"> </w:t>
      </w:r>
      <w:r w:rsidRPr="006B6AE8">
        <w:rPr>
          <w:rFonts w:eastAsia="Calibri" w:cstheme="minorHAnsi"/>
          <w:iCs/>
        </w:rPr>
        <w:t xml:space="preserve">în sensul </w:t>
      </w:r>
      <w:r w:rsidR="001B16B6" w:rsidRPr="00976550">
        <w:t>Regulamentul</w:t>
      </w:r>
      <w:r w:rsidR="001B16B6">
        <w:t>ui</w:t>
      </w:r>
      <w:r w:rsidR="001B16B6" w:rsidRPr="00976550">
        <w:t xml:space="preserve"> (UE, Euratom) nr. 2024/2509 privind normele financiare aplicabile bugetului general al Uniunii</w:t>
      </w:r>
      <w:r w:rsidR="001B16B6" w:rsidRPr="00DB32A5">
        <w:t>;</w:t>
      </w:r>
    </w:p>
    <w:bookmarkEnd w:id="1"/>
    <w:p w14:paraId="7927263B" w14:textId="6DF28F88" w:rsidR="001B16B6" w:rsidRPr="001B16B6" w:rsidRDefault="00D43C02" w:rsidP="00647943">
      <w:pPr>
        <w:widowControl w:val="0"/>
        <w:numPr>
          <w:ilvl w:val="0"/>
          <w:numId w:val="40"/>
        </w:numPr>
        <w:shd w:val="clear" w:color="auto" w:fill="FFFFFF"/>
        <w:tabs>
          <w:tab w:val="left" w:pos="1206"/>
        </w:tabs>
        <w:autoSpaceDE w:val="0"/>
        <w:autoSpaceDN w:val="0"/>
        <w:spacing w:before="120" w:after="200"/>
        <w:ind w:right="169"/>
        <w:jc w:val="both"/>
        <w:rPr>
          <w:rFonts w:eastAsia="Calibri" w:cstheme="minorHAnsi"/>
        </w:rPr>
      </w:pPr>
      <w:r w:rsidRPr="001B16B6">
        <w:rPr>
          <w:rFonts w:cstheme="minorHAnsi"/>
          <w:color w:val="333333"/>
          <w:shd w:val="clear" w:color="auto" w:fill="FFFFFF"/>
        </w:rPr>
        <w:t>pentru solicitant și/sau reprezentantul legal s-a stabilit printr-o hotărâre judecătorească definitivă că aceștia se fac vinovați de</w:t>
      </w:r>
      <w:r w:rsidRPr="001B16B6" w:rsidDel="00670D75">
        <w:rPr>
          <w:rFonts w:eastAsia="Calibri" w:cstheme="minorHAnsi"/>
          <w:i/>
        </w:rPr>
        <w:t xml:space="preserve"> </w:t>
      </w:r>
      <w:r w:rsidRPr="001B16B6">
        <w:rPr>
          <w:rFonts w:eastAsia="Calibri" w:cstheme="minorHAnsi"/>
          <w:iCs/>
        </w:rPr>
        <w:t>comiterea de infrac</w:t>
      </w:r>
      <w:r w:rsidR="00C175D1" w:rsidRPr="001B16B6">
        <w:rPr>
          <w:rFonts w:eastAsia="Calibri" w:cstheme="minorHAnsi"/>
          <w:iCs/>
        </w:rPr>
        <w:t>ț</w:t>
      </w:r>
      <w:r w:rsidRPr="001B16B6">
        <w:rPr>
          <w:rFonts w:eastAsia="Calibri" w:cstheme="minorHAnsi"/>
          <w:iCs/>
        </w:rPr>
        <w:t>iuni</w:t>
      </w:r>
      <w:r w:rsidRPr="001B16B6">
        <w:rPr>
          <w:rFonts w:cstheme="minorHAnsi"/>
        </w:rPr>
        <w:t xml:space="preserve"> pentru fraudă, corupţie, implicarea în organizaţii criminale, spălare de bani și finanțarea terorismului sau în alte activităţi ilegale, </w:t>
      </w:r>
      <w:r w:rsidRPr="001B16B6">
        <w:rPr>
          <w:rFonts w:eastAsia="Calibri" w:cstheme="minorHAnsi"/>
          <w:iCs/>
        </w:rPr>
        <w:t xml:space="preserve">în sensul art. 136 alin. (1) lit. d) și din </w:t>
      </w:r>
      <w:r w:rsidR="001B16B6" w:rsidRPr="00976550">
        <w:t>Regulamentul (UE, Euratom) nr. 2024/2509 privind normele financiare aplicabile bugetului general al Uniunii</w:t>
      </w:r>
      <w:r w:rsidR="001B16B6" w:rsidRPr="00DB32A5">
        <w:t>;</w:t>
      </w:r>
    </w:p>
    <w:p w14:paraId="1702A3FC" w14:textId="1A6A4008" w:rsidR="00D43C02" w:rsidRPr="001B16B6" w:rsidRDefault="00D43C02" w:rsidP="00647943">
      <w:pPr>
        <w:widowControl w:val="0"/>
        <w:numPr>
          <w:ilvl w:val="0"/>
          <w:numId w:val="40"/>
        </w:numPr>
        <w:shd w:val="clear" w:color="auto" w:fill="FFFFFF"/>
        <w:tabs>
          <w:tab w:val="left" w:pos="1206"/>
        </w:tabs>
        <w:autoSpaceDE w:val="0"/>
        <w:autoSpaceDN w:val="0"/>
        <w:spacing w:before="120" w:after="200"/>
        <w:ind w:right="169"/>
        <w:jc w:val="both"/>
        <w:rPr>
          <w:rFonts w:eastAsia="Calibri" w:cstheme="minorHAnsi"/>
        </w:rPr>
      </w:pPr>
      <w:r w:rsidRPr="001B16B6">
        <w:rPr>
          <w:rFonts w:eastAsia="Calibri" w:cstheme="minorHAnsi"/>
        </w:rPr>
        <w:t>solicitantul/reprezentantul legal al solicitantului a fost subiectul unei judecăți de tip res judicata pentru fraudă, corupție, implicarea în organizații criminale sau în alte activități ilegale, în detrimentul intereselor financiare ale Comunității Europene;</w:t>
      </w:r>
    </w:p>
    <w:p w14:paraId="5B59BF1B" w14:textId="77777777" w:rsidR="00623207" w:rsidRPr="006B6AE8" w:rsidRDefault="00623207" w:rsidP="006B6AE8">
      <w:pPr>
        <w:pStyle w:val="ListParagraph"/>
        <w:widowControl w:val="0"/>
        <w:autoSpaceDE w:val="0"/>
        <w:autoSpaceDN w:val="0"/>
        <w:spacing w:before="120"/>
        <w:ind w:left="1080" w:right="169"/>
        <w:contextualSpacing w:val="0"/>
        <w:jc w:val="both"/>
        <w:rPr>
          <w:rFonts w:eastAsia="Calibri" w:cstheme="minorHAnsi"/>
        </w:rPr>
      </w:pPr>
    </w:p>
    <w:p w14:paraId="1D05505E" w14:textId="77777777" w:rsidR="00D43C02" w:rsidRPr="006B6AE8" w:rsidRDefault="00D43C02" w:rsidP="00D43C02">
      <w:pPr>
        <w:numPr>
          <w:ilvl w:val="0"/>
          <w:numId w:val="40"/>
        </w:numPr>
        <w:tabs>
          <w:tab w:val="left" w:pos="1206"/>
        </w:tabs>
        <w:spacing w:after="200"/>
        <w:ind w:right="191"/>
        <w:jc w:val="both"/>
        <w:rPr>
          <w:rFonts w:cstheme="minorHAnsi"/>
        </w:rPr>
      </w:pPr>
      <w:r w:rsidRPr="006B6AE8">
        <w:rPr>
          <w:rFonts w:cstheme="minorHAnsi"/>
        </w:rPr>
        <w:t>face obiectul unui ordin de recuperare neexecutat în urma unei decizii anterioare a Consiliului Concurenţei sau a Comisiei Europene</w:t>
      </w:r>
      <w:r w:rsidR="00623207" w:rsidRPr="006B6AE8">
        <w:rPr>
          <w:rFonts w:cstheme="minorHAnsi"/>
        </w:rPr>
        <w:t xml:space="preserve"> a unui furnizor/administrator de ajutor de stat sau a instanței</w:t>
      </w:r>
      <w:r w:rsidRPr="006B6AE8">
        <w:rPr>
          <w:rFonts w:cstheme="minorHAnsi"/>
        </w:rPr>
        <w:t xml:space="preserve">, prin care un ajutor de stat a fost declarat ilegal şi incompatibil cu piaţa internă; </w:t>
      </w:r>
    </w:p>
    <w:p w14:paraId="377DD01B" w14:textId="2ECF3356" w:rsidR="00B77C94" w:rsidRPr="00B00029" w:rsidRDefault="00C175D1" w:rsidP="00D43C02">
      <w:pPr>
        <w:numPr>
          <w:ilvl w:val="0"/>
          <w:numId w:val="40"/>
        </w:numPr>
        <w:tabs>
          <w:tab w:val="left" w:pos="900"/>
          <w:tab w:val="left" w:pos="1206"/>
        </w:tabs>
        <w:spacing w:after="200"/>
        <w:ind w:right="191"/>
        <w:jc w:val="both"/>
        <w:rPr>
          <w:rFonts w:eastAsia="Calibri" w:cstheme="minorHAnsi"/>
        </w:rPr>
      </w:pPr>
      <w:r w:rsidRPr="006B6AE8">
        <w:rPr>
          <w:rFonts w:eastAsia="Calibri" w:cstheme="minorHAnsi"/>
        </w:rPr>
        <w:t xml:space="preserve">   </w:t>
      </w:r>
      <w:r w:rsidR="00B77C94" w:rsidRPr="00B77C94">
        <w:rPr>
          <w:rFonts w:eastAsia="Calibri" w:cstheme="minorHAnsi"/>
          <w:b/>
        </w:rPr>
        <w:t>este ”întreprindere în dificultate”</w:t>
      </w:r>
      <w:r w:rsidR="00B77C94" w:rsidRPr="00B77C94">
        <w:rPr>
          <w:rFonts w:eastAsia="Calibri" w:cstheme="minorHAnsi"/>
        </w:rPr>
        <w:t>, în înțelesul prevederilor art.2 pct.18 din Regulamentul (UE) nr. 651/2014 al Comisiei din 17 iunie 2014 de declarare a anumitor categorii de ajutoare compatibile cu piața internă în aplicarea articolelor 107 și 108 din tratat</w:t>
      </w:r>
      <w:r w:rsidR="00E82499">
        <w:rPr>
          <w:rFonts w:eastAsia="Calibri" w:cstheme="minorHAnsi"/>
        </w:rPr>
        <w:t xml:space="preserve">, </w:t>
      </w:r>
      <w:r w:rsidR="00E82499" w:rsidRPr="0008202B">
        <w:t xml:space="preserve">respectiv NU SE AFLĂ </w:t>
      </w:r>
      <w:r w:rsidR="00E82499" w:rsidRPr="00B00029">
        <w:t>în cel puțin una din situațiile următoare:</w:t>
      </w:r>
    </w:p>
    <w:p w14:paraId="51C9941D" w14:textId="6704DE7B"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b/>
          <w:bCs/>
        </w:rPr>
        <w:t xml:space="preserve">- </w:t>
      </w:r>
      <w:r w:rsidRPr="00B00029">
        <w:rPr>
          <w:rFonts w:eastAsia="Calibri" w:cstheme="minorHAnsi"/>
        </w:rPr>
        <w:t>în cazul unei societăţi comerciale cu răspundere limitată, alta decât o întreprindere mică şi mijlocie (IMM) care</w:t>
      </w:r>
      <w:r w:rsidR="004D2420" w:rsidRPr="00B00029">
        <w:rPr>
          <w:rFonts w:eastAsia="Calibri" w:cstheme="minorHAnsi"/>
        </w:rPr>
        <w:t xml:space="preserve"> </w:t>
      </w:r>
      <w:r w:rsidRPr="00B00029">
        <w:rPr>
          <w:rFonts w:eastAsia="Calibri" w:cstheme="minorHAnsi"/>
        </w:rPr>
        <w:t>există de mai puţin de 3 ani, atunci când mai mult de jumătate din capitalul său social subscris a dispărut din</w:t>
      </w:r>
      <w:r w:rsidR="004D2420" w:rsidRPr="00B00029">
        <w:rPr>
          <w:rFonts w:eastAsia="Calibri" w:cstheme="minorHAnsi"/>
        </w:rPr>
        <w:t xml:space="preserve"> </w:t>
      </w:r>
      <w:r w:rsidRPr="00B00029">
        <w:rPr>
          <w:rFonts w:eastAsia="Calibri" w:cstheme="minorHAnsi"/>
        </w:rPr>
        <w:t>cauza pierderilor acumulate. Această situaţie survine atunci când deducerea pierderilor acumulate din rezerve</w:t>
      </w:r>
      <w:r w:rsidR="004D2420" w:rsidRPr="00B00029">
        <w:rPr>
          <w:rFonts w:eastAsia="Calibri" w:cstheme="minorHAnsi"/>
        </w:rPr>
        <w:t xml:space="preserve"> </w:t>
      </w:r>
      <w:r w:rsidRPr="00B00029">
        <w:rPr>
          <w:rFonts w:eastAsia="Calibri" w:cstheme="minorHAnsi"/>
        </w:rPr>
        <w:t>(şi din toate celelalte elemente considerate în general ca făcând parte din fondurile proprii ale societăţii)</w:t>
      </w:r>
      <w:r w:rsidR="004D2420" w:rsidRPr="00B00029">
        <w:rPr>
          <w:rFonts w:eastAsia="Calibri" w:cstheme="minorHAnsi"/>
        </w:rPr>
        <w:t xml:space="preserve"> </w:t>
      </w:r>
      <w:r w:rsidRPr="00B00029">
        <w:rPr>
          <w:rFonts w:eastAsia="Calibri" w:cstheme="minorHAnsi"/>
        </w:rPr>
        <w:t>conduce la un rezultat negativ care depăşeşte jumătate din capitalul social subscris. În sensul acestei dispoziţii,</w:t>
      </w:r>
      <w:r w:rsidR="004D2420" w:rsidRPr="00B00029">
        <w:rPr>
          <w:rFonts w:eastAsia="Calibri" w:cstheme="minorHAnsi"/>
        </w:rPr>
        <w:t xml:space="preserve"> </w:t>
      </w:r>
      <w:r w:rsidRPr="00B00029">
        <w:rPr>
          <w:rFonts w:eastAsia="Calibri" w:cstheme="minorHAnsi"/>
        </w:rPr>
        <w:t>"societate cu răspundere limitată" se referă în special la tipurile de societăţi comerciale menţionate în anexa I la</w:t>
      </w:r>
      <w:r w:rsidR="004D2420" w:rsidRPr="00B00029">
        <w:rPr>
          <w:rFonts w:eastAsia="Calibri" w:cstheme="minorHAnsi"/>
        </w:rPr>
        <w:t xml:space="preserve"> </w:t>
      </w:r>
      <w:r w:rsidRPr="00B00029">
        <w:rPr>
          <w:rFonts w:eastAsia="Calibri" w:cstheme="minorHAnsi"/>
        </w:rPr>
        <w:t>Directiva 2013/34/UE a Parlamentului European şi a Consiliului, iar "capital social" include, dacă este cazul,</w:t>
      </w:r>
      <w:r w:rsidR="004D2420" w:rsidRPr="00B00029">
        <w:rPr>
          <w:rFonts w:eastAsia="Calibri" w:cstheme="minorHAnsi"/>
        </w:rPr>
        <w:t xml:space="preserve"> </w:t>
      </w:r>
      <w:r w:rsidRPr="00B00029">
        <w:rPr>
          <w:rFonts w:eastAsia="Calibri" w:cstheme="minorHAnsi"/>
        </w:rPr>
        <w:t>orice capital suplimentar;</w:t>
      </w:r>
    </w:p>
    <w:p w14:paraId="216ED688" w14:textId="77777777" w:rsidR="004D2420"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b/>
          <w:bCs/>
        </w:rPr>
        <w:t xml:space="preserve">- </w:t>
      </w:r>
      <w:r w:rsidRPr="00B00029">
        <w:rPr>
          <w:rFonts w:eastAsia="Calibri" w:cstheme="minorHAnsi"/>
        </w:rPr>
        <w:t>în cazul unei societăţi comerciale în care cel puţin unii dintre asociaţi au răspundere nelimitată pentru</w:t>
      </w:r>
      <w:r w:rsidR="004D2420" w:rsidRPr="00B00029">
        <w:rPr>
          <w:rFonts w:eastAsia="Calibri" w:cstheme="minorHAnsi"/>
        </w:rPr>
        <w:t xml:space="preserve"> </w:t>
      </w:r>
      <w:r w:rsidRPr="00B00029">
        <w:rPr>
          <w:rFonts w:eastAsia="Calibri" w:cstheme="minorHAnsi"/>
        </w:rPr>
        <w:t>creanţele societăţii, alta decât o IMM care există de mai puţin de 3 ani, atunci când mai mult de jumătate din</w:t>
      </w:r>
      <w:r w:rsidR="004D2420" w:rsidRPr="00B00029">
        <w:rPr>
          <w:rFonts w:eastAsia="Calibri" w:cstheme="minorHAnsi"/>
        </w:rPr>
        <w:t xml:space="preserve"> </w:t>
      </w:r>
      <w:r w:rsidRPr="00B00029">
        <w:rPr>
          <w:rFonts w:eastAsia="Calibri" w:cstheme="minorHAnsi"/>
        </w:rPr>
        <w:t>capitalul propriu, aşa cum reiese din contabilitatea societăţii, a dispărut din cauza pierderilor acumulate. În</w:t>
      </w:r>
      <w:r w:rsidR="004D2420" w:rsidRPr="00B00029">
        <w:rPr>
          <w:rFonts w:eastAsia="Calibri" w:cstheme="minorHAnsi"/>
        </w:rPr>
        <w:t xml:space="preserve"> </w:t>
      </w:r>
      <w:r w:rsidRPr="00B00029">
        <w:rPr>
          <w:rFonts w:eastAsia="Calibri" w:cstheme="minorHAnsi"/>
        </w:rPr>
        <w:t>sensul prezentei dispoziţii, "o societate comercială în care cel puţin unii dintre asociaţi au răspundere nelimitată</w:t>
      </w:r>
      <w:r w:rsidR="004D2420" w:rsidRPr="00B00029">
        <w:rPr>
          <w:rFonts w:eastAsia="Calibri" w:cstheme="minorHAnsi"/>
        </w:rPr>
        <w:t xml:space="preserve"> </w:t>
      </w:r>
    </w:p>
    <w:p w14:paraId="663B5B63" w14:textId="3E4AAADD"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b/>
          <w:bCs/>
        </w:rPr>
        <w:t xml:space="preserve">- </w:t>
      </w:r>
      <w:r w:rsidRPr="00B00029">
        <w:rPr>
          <w:rFonts w:eastAsia="Calibri" w:cstheme="minorHAnsi"/>
        </w:rPr>
        <w:t>atunci când întreprinderea face obiectul unei proceduri colective de insolvenţă sau îndeplineşte criteriile</w:t>
      </w:r>
      <w:r w:rsidR="004D2420" w:rsidRPr="00B00029">
        <w:rPr>
          <w:rFonts w:eastAsia="Calibri" w:cstheme="minorHAnsi"/>
        </w:rPr>
        <w:t xml:space="preserve"> </w:t>
      </w:r>
      <w:r w:rsidRPr="00B00029">
        <w:rPr>
          <w:rFonts w:eastAsia="Calibri" w:cstheme="minorHAnsi"/>
        </w:rPr>
        <w:t>prevăzute în dreptul intern pentru ca o procedură colectivă de insolvenţă să fie deschisă la cererea creditorilor</w:t>
      </w:r>
      <w:r w:rsidR="004D2420" w:rsidRPr="00B00029">
        <w:rPr>
          <w:rFonts w:eastAsia="Calibri" w:cstheme="minorHAnsi"/>
        </w:rPr>
        <w:t xml:space="preserve"> </w:t>
      </w:r>
      <w:r w:rsidRPr="00B00029">
        <w:rPr>
          <w:rFonts w:eastAsia="Calibri" w:cstheme="minorHAnsi"/>
        </w:rPr>
        <w:t>săi;</w:t>
      </w:r>
    </w:p>
    <w:p w14:paraId="0D6AC616" w14:textId="2A5D3ED1"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b/>
          <w:bCs/>
        </w:rPr>
        <w:t xml:space="preserve">- </w:t>
      </w:r>
      <w:r w:rsidRPr="00B00029">
        <w:rPr>
          <w:rFonts w:eastAsia="Calibri" w:cstheme="minorHAnsi"/>
        </w:rPr>
        <w:t>atunci când întreprinderea a primit ajutor pentru salvare şi nu a rambursat încă împrumutul sau nu a încetat</w:t>
      </w:r>
      <w:r w:rsidR="004D2420" w:rsidRPr="00B00029">
        <w:rPr>
          <w:rFonts w:eastAsia="Calibri" w:cstheme="minorHAnsi"/>
        </w:rPr>
        <w:t xml:space="preserve"> </w:t>
      </w:r>
      <w:r w:rsidRPr="00B00029">
        <w:rPr>
          <w:rFonts w:eastAsia="Calibri" w:cstheme="minorHAnsi"/>
        </w:rPr>
        <w:t>garanţia sau a primit ajutoare pentru restructurare şi face încă obiectul unui plan de restructurare;</w:t>
      </w:r>
    </w:p>
    <w:p w14:paraId="543DFABB" w14:textId="77777777"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b/>
          <w:bCs/>
        </w:rPr>
        <w:t xml:space="preserve">- </w:t>
      </w:r>
      <w:r w:rsidRPr="00B00029">
        <w:rPr>
          <w:rFonts w:eastAsia="Calibri" w:cstheme="minorHAnsi"/>
        </w:rPr>
        <w:t>în cazul unei întreprinderi care nu este o IMM, atunci când, în ultimii doi ani:</w:t>
      </w:r>
    </w:p>
    <w:p w14:paraId="68C8AF5F" w14:textId="77777777"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b/>
          <w:bCs/>
        </w:rPr>
        <w:t xml:space="preserve">(i) </w:t>
      </w:r>
      <w:r w:rsidRPr="00B00029">
        <w:rPr>
          <w:rFonts w:eastAsia="Calibri" w:cstheme="minorHAnsi"/>
        </w:rPr>
        <w:t>raportul datorii/capitaluri proprii al întreprinderii este mai mare de 7,5; şi</w:t>
      </w:r>
    </w:p>
    <w:p w14:paraId="75FCCEBD" w14:textId="77777777"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b/>
          <w:bCs/>
        </w:rPr>
        <w:t xml:space="preserve">(ii) </w:t>
      </w:r>
      <w:r w:rsidRPr="00B00029">
        <w:rPr>
          <w:rFonts w:eastAsia="Calibri" w:cstheme="minorHAnsi"/>
        </w:rPr>
        <w:t>capacitatea de acoperire a dobânzilor calculată pe baza EBITDA se situează sub valoarea 1,0.</w:t>
      </w:r>
    </w:p>
    <w:p w14:paraId="668431FA" w14:textId="0B534343"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rPr>
        <w:lastRenderedPageBreak/>
        <w:t>Stabilirea mărimii unei întreprinderi se face în conformitate cu prevederile anexei I la Regulamentul (UE) nr.</w:t>
      </w:r>
      <w:r w:rsidR="004D2420" w:rsidRPr="00B00029">
        <w:rPr>
          <w:rFonts w:eastAsia="Calibri" w:cstheme="minorHAnsi"/>
        </w:rPr>
        <w:t xml:space="preserve"> </w:t>
      </w:r>
      <w:r w:rsidRPr="00B00029">
        <w:rPr>
          <w:rFonts w:eastAsia="Calibri" w:cstheme="minorHAnsi"/>
        </w:rPr>
        <w:t>651/2014, respectiv prin raportare inclusiv la datele eventualelor întreprinderi partenere, întreprinderi asociate</w:t>
      </w:r>
      <w:r w:rsidR="004D2420" w:rsidRPr="00B00029">
        <w:rPr>
          <w:rFonts w:eastAsia="Calibri" w:cstheme="minorHAnsi"/>
        </w:rPr>
        <w:t xml:space="preserve"> </w:t>
      </w:r>
      <w:r w:rsidRPr="00B00029">
        <w:rPr>
          <w:rFonts w:eastAsia="Calibri" w:cstheme="minorHAnsi"/>
        </w:rPr>
        <w:t>sau autorităţi/organisme publice care le controlează, direct sau indirect, solidar sau individual, 25% sau mai</w:t>
      </w:r>
      <w:r w:rsidR="004D2420" w:rsidRPr="00B00029">
        <w:rPr>
          <w:rFonts w:eastAsia="Calibri" w:cstheme="minorHAnsi"/>
        </w:rPr>
        <w:t xml:space="preserve"> </w:t>
      </w:r>
      <w:r w:rsidRPr="00B00029">
        <w:rPr>
          <w:rFonts w:eastAsia="Calibri" w:cstheme="minorHAnsi"/>
        </w:rPr>
        <w:t>mult din capitalul sau din drepturile de vot;</w:t>
      </w:r>
    </w:p>
    <w:p w14:paraId="2543A693" w14:textId="07F4FBE8" w:rsidR="00023013" w:rsidRPr="00B00029" w:rsidRDefault="004D2420" w:rsidP="00023013">
      <w:pPr>
        <w:tabs>
          <w:tab w:val="left" w:pos="900"/>
          <w:tab w:val="left" w:pos="1206"/>
        </w:tabs>
        <w:spacing w:after="200"/>
        <w:ind w:left="1080" w:right="191"/>
        <w:jc w:val="both"/>
        <w:rPr>
          <w:rFonts w:eastAsia="Calibri" w:cstheme="minorHAnsi"/>
        </w:rPr>
      </w:pPr>
      <w:r w:rsidRPr="00B00029">
        <w:rPr>
          <w:rFonts w:eastAsia="Calibri" w:cstheme="minorHAnsi"/>
        </w:rPr>
        <w:t>N</w:t>
      </w:r>
      <w:r w:rsidR="00023013" w:rsidRPr="00B00029">
        <w:rPr>
          <w:rFonts w:eastAsia="Calibri" w:cstheme="minorHAnsi"/>
        </w:rPr>
        <w:t>u se acordă ajutor de stat pentru activităţile realizate de întreprinderile care îşi</w:t>
      </w:r>
      <w:r w:rsidRPr="00B00029">
        <w:rPr>
          <w:rFonts w:eastAsia="Calibri" w:cstheme="minorHAnsi"/>
        </w:rPr>
        <w:t xml:space="preserve"> </w:t>
      </w:r>
      <w:r w:rsidR="00023013" w:rsidRPr="00B00029">
        <w:rPr>
          <w:rFonts w:eastAsia="Calibri" w:cstheme="minorHAnsi"/>
        </w:rPr>
        <w:t>desfăşoară activitatea în următoarele sectoare şi/sau care vizează următoarele activităţi:</w:t>
      </w:r>
    </w:p>
    <w:p w14:paraId="2059CC6A" w14:textId="3389262A"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rPr>
        <w:t>a) ajutoarelor destinate activităţilor legate de exportul către ţări terţe sau către alte state membre, respectiv</w:t>
      </w:r>
      <w:r w:rsidR="004D2420" w:rsidRPr="00B00029">
        <w:rPr>
          <w:rFonts w:eastAsia="Calibri" w:cstheme="minorHAnsi"/>
        </w:rPr>
        <w:t xml:space="preserve"> </w:t>
      </w:r>
      <w:r w:rsidRPr="00B00029">
        <w:rPr>
          <w:rFonts w:eastAsia="Calibri" w:cstheme="minorHAnsi"/>
        </w:rPr>
        <w:t>ajutoarelor legate direct de cantităţile exportate, de înfiinţarea şi funcţionarea unei reţele de distribuţie sau de</w:t>
      </w:r>
      <w:r w:rsidR="004D2420" w:rsidRPr="00B00029">
        <w:rPr>
          <w:rFonts w:eastAsia="Calibri" w:cstheme="minorHAnsi"/>
        </w:rPr>
        <w:t xml:space="preserve"> </w:t>
      </w:r>
      <w:r w:rsidRPr="00B00029">
        <w:rPr>
          <w:rFonts w:eastAsia="Calibri" w:cstheme="minorHAnsi"/>
        </w:rPr>
        <w:t>alte costuri curente legate de activitatea de export;</w:t>
      </w:r>
    </w:p>
    <w:p w14:paraId="3003BB5A" w14:textId="77777777"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rPr>
        <w:t>b) ajutoarelor condiţionate de utilizarea preferenţială a produselor naţionale faţă de produsele importate;</w:t>
      </w:r>
    </w:p>
    <w:p w14:paraId="52880C11" w14:textId="18A1DD47"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rPr>
        <w:t>c) ajutoarelor acordate în sectorul pescuitului şi acvaculturii, care intră în domeniul de aplicare al</w:t>
      </w:r>
      <w:r w:rsidR="004D2420" w:rsidRPr="00B00029">
        <w:rPr>
          <w:rFonts w:eastAsia="Calibri" w:cstheme="minorHAnsi"/>
        </w:rPr>
        <w:t xml:space="preserve"> </w:t>
      </w:r>
      <w:r w:rsidRPr="00B00029">
        <w:rPr>
          <w:rFonts w:eastAsia="Calibri" w:cstheme="minorHAnsi"/>
        </w:rPr>
        <w:t>Regulamentului (UE) nr. 1.379/2013 al Parlamentului European şi al Consiliului;</w:t>
      </w:r>
    </w:p>
    <w:p w14:paraId="4843BEDE" w14:textId="77777777"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rPr>
        <w:t>d) ajutoarelor acordate în sectorul producţiei agricole primare;</w:t>
      </w:r>
    </w:p>
    <w:p w14:paraId="69FE2A8E" w14:textId="77777777"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rPr>
        <w:t>e) ajutoarelor acordate în sectorul prelucrării şi comercializării produselor agricole, în următoarele cazuri:</w:t>
      </w:r>
    </w:p>
    <w:p w14:paraId="3DD9FD2A" w14:textId="49A9B725"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rPr>
        <w:t>(i) atunci când valoarea ajutoarelor este stabilită pe baza preţului sau a cantităţii unor astfel de produse</w:t>
      </w:r>
      <w:r w:rsidR="000D7F77" w:rsidRPr="00B00029">
        <w:rPr>
          <w:rFonts w:eastAsia="Calibri" w:cstheme="minorHAnsi"/>
        </w:rPr>
        <w:t xml:space="preserve"> </w:t>
      </w:r>
      <w:r w:rsidRPr="00B00029">
        <w:rPr>
          <w:rFonts w:eastAsia="Calibri" w:cstheme="minorHAnsi"/>
        </w:rPr>
        <w:t>achiziţionate de la producători primari sau introduse pe piaţă de întreprinderile respective;</w:t>
      </w:r>
    </w:p>
    <w:p w14:paraId="6ED1FA77" w14:textId="77777777"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rPr>
        <w:t>(ii) atunci când ajutoarele sunt condiţionate de transferarea lor parţială sau integrală către producătorii primari;</w:t>
      </w:r>
    </w:p>
    <w:p w14:paraId="05CBF4F8" w14:textId="4DE3DEE0"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rPr>
        <w:t>f) ajutoarelor pentru facilitarea închiderii minelor de cărbune necompetitive, astfel cum sunt reglementate de</w:t>
      </w:r>
      <w:r w:rsidR="000D7F77" w:rsidRPr="00B00029">
        <w:rPr>
          <w:rFonts w:eastAsia="Calibri" w:cstheme="minorHAnsi"/>
        </w:rPr>
        <w:t xml:space="preserve"> </w:t>
      </w:r>
      <w:r w:rsidRPr="00B00029">
        <w:rPr>
          <w:rFonts w:eastAsia="Calibri" w:cstheme="minorHAnsi"/>
        </w:rPr>
        <w:t>Decizia 2010/787/UE a Consiliului;</w:t>
      </w:r>
      <w:r w:rsidR="000D7F77" w:rsidRPr="00B00029">
        <w:rPr>
          <w:rFonts w:eastAsia="Calibri" w:cstheme="minorHAnsi"/>
        </w:rPr>
        <w:t xml:space="preserve"> </w:t>
      </w:r>
    </w:p>
    <w:p w14:paraId="5AA88B44" w14:textId="45B99292"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rPr>
        <w:t>g) măsurilor de ajutor de stat care implică, prin ele însele, prin condiţiile asociate lor sau prin metoda lor de</w:t>
      </w:r>
      <w:r w:rsidR="000D7F77" w:rsidRPr="00B00029">
        <w:rPr>
          <w:rFonts w:eastAsia="Calibri" w:cstheme="minorHAnsi"/>
        </w:rPr>
        <w:t xml:space="preserve"> </w:t>
      </w:r>
      <w:r w:rsidRPr="00B00029">
        <w:rPr>
          <w:rFonts w:eastAsia="Calibri" w:cstheme="minorHAnsi"/>
        </w:rPr>
        <w:t>finanţare, o încălcare nedisociabilă a dreptului Uniunii, în special:</w:t>
      </w:r>
    </w:p>
    <w:p w14:paraId="605704EF" w14:textId="457778CF"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rPr>
        <w:t>(i) măsurilor de ajutor în cazul cărora acordarea de ajutoare este condiţionată de obligaţia ca beneficiarul să îşi</w:t>
      </w:r>
      <w:r w:rsidR="000D7F77" w:rsidRPr="00B00029">
        <w:rPr>
          <w:rFonts w:eastAsia="Calibri" w:cstheme="minorHAnsi"/>
        </w:rPr>
        <w:t xml:space="preserve"> </w:t>
      </w:r>
      <w:r w:rsidRPr="00B00029">
        <w:rPr>
          <w:rFonts w:eastAsia="Calibri" w:cstheme="minorHAnsi"/>
        </w:rPr>
        <w:t>aibă sediul în statul membru relevant sau să fie stabilit cu preponderenţă în statul membru respectiv; cu toate</w:t>
      </w:r>
      <w:r w:rsidR="000D7F77" w:rsidRPr="00B00029">
        <w:rPr>
          <w:rFonts w:eastAsia="Calibri" w:cstheme="minorHAnsi"/>
        </w:rPr>
        <w:t xml:space="preserve"> </w:t>
      </w:r>
      <w:r w:rsidRPr="00B00029">
        <w:rPr>
          <w:rFonts w:eastAsia="Calibri" w:cstheme="minorHAnsi"/>
        </w:rPr>
        <w:t>acestea, cerinţa de a avea un sediu sau o sucursală în statul membru care acordă ajutorul la momentul plăţii</w:t>
      </w:r>
      <w:r w:rsidR="000D7F77" w:rsidRPr="00B00029">
        <w:rPr>
          <w:rFonts w:eastAsia="Calibri" w:cstheme="minorHAnsi"/>
        </w:rPr>
        <w:t xml:space="preserve"> </w:t>
      </w:r>
      <w:r w:rsidRPr="00B00029">
        <w:rPr>
          <w:rFonts w:eastAsia="Calibri" w:cstheme="minorHAnsi"/>
        </w:rPr>
        <w:t>ajutorului este permisă;</w:t>
      </w:r>
    </w:p>
    <w:p w14:paraId="188075F1" w14:textId="5BF2CCF9"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rPr>
        <w:t>(ii) măsurilor de ajutor în cazul cărora acordarea de ajutoare este condiţionată de obligaţia ca beneficiarul să</w:t>
      </w:r>
      <w:r w:rsidR="000D7F77" w:rsidRPr="00B00029">
        <w:rPr>
          <w:rFonts w:eastAsia="Calibri" w:cstheme="minorHAnsi"/>
        </w:rPr>
        <w:t xml:space="preserve"> </w:t>
      </w:r>
      <w:r w:rsidRPr="00B00029">
        <w:rPr>
          <w:rFonts w:eastAsia="Calibri" w:cstheme="minorHAnsi"/>
        </w:rPr>
        <w:t>utilizeze bunuri produse la nivel naţional sau servicii naţionale;</w:t>
      </w:r>
    </w:p>
    <w:p w14:paraId="1E2CD58E" w14:textId="667A7BEE" w:rsidR="00023013" w:rsidRPr="00B00029" w:rsidRDefault="00023013" w:rsidP="00023013">
      <w:pPr>
        <w:tabs>
          <w:tab w:val="left" w:pos="900"/>
          <w:tab w:val="left" w:pos="1206"/>
        </w:tabs>
        <w:spacing w:after="200"/>
        <w:ind w:left="1080" w:right="191"/>
        <w:jc w:val="both"/>
        <w:rPr>
          <w:rFonts w:eastAsia="Calibri" w:cstheme="minorHAnsi"/>
        </w:rPr>
      </w:pPr>
      <w:r w:rsidRPr="00B00029">
        <w:rPr>
          <w:rFonts w:eastAsia="Calibri" w:cstheme="minorHAnsi"/>
        </w:rPr>
        <w:t>(iii) măsurilor de ajutor care limitează posibilitatea ca beneficiarii să exploateze în alte state membre rezultatele</w:t>
      </w:r>
      <w:r w:rsidR="000D7F77" w:rsidRPr="00B00029">
        <w:rPr>
          <w:rFonts w:eastAsia="Calibri" w:cstheme="minorHAnsi"/>
        </w:rPr>
        <w:t xml:space="preserve"> </w:t>
      </w:r>
      <w:r w:rsidRPr="00B00029">
        <w:rPr>
          <w:rFonts w:eastAsia="Calibri" w:cstheme="minorHAnsi"/>
        </w:rPr>
        <w:t>obţinute din cercetare, dezvoltare şi inovare.</w:t>
      </w:r>
    </w:p>
    <w:p w14:paraId="55CBBFF2" w14:textId="77777777" w:rsidR="00D43C02" w:rsidRPr="00B00029" w:rsidRDefault="00D43C02" w:rsidP="00777BBC"/>
    <w:p w14:paraId="048F9BBB" w14:textId="77777777" w:rsidR="00E34AC6" w:rsidRPr="006B6AE8" w:rsidRDefault="003F6FA2" w:rsidP="008E1E7A">
      <w:pPr>
        <w:pStyle w:val="ListParagraph"/>
        <w:numPr>
          <w:ilvl w:val="0"/>
          <w:numId w:val="29"/>
        </w:numPr>
        <w:autoSpaceDE w:val="0"/>
        <w:autoSpaceDN w:val="0"/>
        <w:adjustRightInd w:val="0"/>
        <w:spacing w:line="276" w:lineRule="auto"/>
        <w:jc w:val="both"/>
      </w:pPr>
      <w:r w:rsidRPr="006B6AE8">
        <w:t>T</w:t>
      </w:r>
      <w:r w:rsidR="00E34AC6" w:rsidRPr="006B6AE8">
        <w:t>erenul</w:t>
      </w:r>
      <w:r w:rsidR="00E87050" w:rsidRPr="006B6AE8">
        <w:t>/clădirea</w:t>
      </w:r>
      <w:r w:rsidR="00E34AC6" w:rsidRPr="006B6AE8">
        <w:t xml:space="preserve"> pe care se face investiţia îndepline</w:t>
      </w:r>
      <w:r w:rsidR="00E87050" w:rsidRPr="006B6AE8">
        <w:t>ște</w:t>
      </w:r>
      <w:r w:rsidR="00E34AC6" w:rsidRPr="006B6AE8">
        <w:t xml:space="preserve"> cumulativ următoarele condiţii la data depunerii</w:t>
      </w:r>
      <w:r w:rsidR="00AC65F7" w:rsidRPr="006B6AE8">
        <w:t xml:space="preserve"> </w:t>
      </w:r>
      <w:r w:rsidR="00B93BAE" w:rsidRPr="006B6AE8">
        <w:t>cererii de finanțare</w:t>
      </w:r>
      <w:r w:rsidR="00E34AC6" w:rsidRPr="006B6AE8">
        <w:t>:</w:t>
      </w:r>
    </w:p>
    <w:p w14:paraId="14560F3B" w14:textId="77777777" w:rsidR="00E34AC6" w:rsidRPr="006B6AE8" w:rsidRDefault="00E34AC6" w:rsidP="008E1E7A">
      <w:pPr>
        <w:numPr>
          <w:ilvl w:val="0"/>
          <w:numId w:val="31"/>
        </w:numPr>
        <w:autoSpaceDE w:val="0"/>
        <w:autoSpaceDN w:val="0"/>
        <w:adjustRightInd w:val="0"/>
        <w:spacing w:line="276" w:lineRule="auto"/>
        <w:jc w:val="both"/>
      </w:pPr>
      <w:r w:rsidRPr="006B6AE8">
        <w:t>este disponibil</w:t>
      </w:r>
      <w:r w:rsidR="00E87050" w:rsidRPr="006B6AE8">
        <w:t>/ă</w:t>
      </w:r>
      <w:r w:rsidRPr="006B6AE8">
        <w:t xml:space="preserve"> pentru investiţii</w:t>
      </w:r>
      <w:r w:rsidR="00C175D1" w:rsidRPr="006B6AE8">
        <w:t>;</w:t>
      </w:r>
      <w:r w:rsidRPr="006B6AE8">
        <w:t xml:space="preserve"> </w:t>
      </w:r>
    </w:p>
    <w:p w14:paraId="44930A0C" w14:textId="77777777" w:rsidR="00E87050" w:rsidRPr="006B6AE8" w:rsidRDefault="00E87050" w:rsidP="008E1E7A">
      <w:pPr>
        <w:numPr>
          <w:ilvl w:val="0"/>
          <w:numId w:val="31"/>
        </w:numPr>
        <w:autoSpaceDE w:val="0"/>
        <w:autoSpaceDN w:val="0"/>
        <w:adjustRightInd w:val="0"/>
        <w:spacing w:line="276" w:lineRule="auto"/>
        <w:jc w:val="both"/>
      </w:pPr>
      <w:r w:rsidRPr="006B6AE8">
        <w:t>este</w:t>
      </w:r>
      <w:r w:rsidR="00E34AC6" w:rsidRPr="006B6AE8">
        <w:t xml:space="preserve"> liber</w:t>
      </w:r>
      <w:r w:rsidRPr="006B6AE8">
        <w:t>/ă</w:t>
      </w:r>
      <w:r w:rsidR="00E34AC6" w:rsidRPr="006B6AE8">
        <w:t xml:space="preserve"> de orice sarcini, în sensul că nu este afectat de limitări legale, convenţionale, judiciare ale dreptului real invocat, incompatibile cu realizarea activităţilor proiectului</w:t>
      </w:r>
      <w:r w:rsidR="00C175D1" w:rsidRPr="006B6AE8">
        <w:t>;</w:t>
      </w:r>
      <w:r w:rsidRPr="006B6AE8">
        <w:t xml:space="preserve"> </w:t>
      </w:r>
      <w:r w:rsidR="004E5ADD" w:rsidRPr="006B6AE8">
        <w:t>În cazul în care terenul/clădirea este grevat/ă de ipotecă (exclusiv cele constituite în scopul realizării proiectului), voi depune, la contractarea proiectului, o scrisoare din partea instituției creditoare (banca) conform căreia aceasta se angajează că nu va executa clădirea/terenul respectivă/respectiv și investiția finanțată din FM pe o perioadă de cel puțin 5 ani de la punerea proiectului în exploatare.</w:t>
      </w:r>
    </w:p>
    <w:p w14:paraId="57F5505D" w14:textId="77777777" w:rsidR="00E34AC6" w:rsidRPr="006B6AE8" w:rsidRDefault="00E34AC6" w:rsidP="008E1E7A">
      <w:pPr>
        <w:numPr>
          <w:ilvl w:val="0"/>
          <w:numId w:val="31"/>
        </w:numPr>
        <w:autoSpaceDE w:val="0"/>
        <w:autoSpaceDN w:val="0"/>
        <w:adjustRightInd w:val="0"/>
        <w:spacing w:line="276" w:lineRule="auto"/>
        <w:jc w:val="both"/>
      </w:pPr>
      <w:r w:rsidRPr="006B6AE8">
        <w:lastRenderedPageBreak/>
        <w:t>nu fac</w:t>
      </w:r>
      <w:r w:rsidR="00663F88" w:rsidRPr="006B6AE8">
        <w:t>e</w:t>
      </w:r>
      <w:r w:rsidRPr="006B6AE8">
        <w:t xml:space="preserve"> obiectul unor litigii în curs de soluţionare la instanţele judecătoreşti cu privire la situaţia juridică</w:t>
      </w:r>
      <w:r w:rsidR="00C175D1" w:rsidRPr="006B6AE8">
        <w:t>;</w:t>
      </w:r>
    </w:p>
    <w:p w14:paraId="7918F019" w14:textId="77777777" w:rsidR="001C327B" w:rsidRPr="006B6AE8" w:rsidRDefault="001C327B" w:rsidP="008E1E7A">
      <w:pPr>
        <w:numPr>
          <w:ilvl w:val="0"/>
          <w:numId w:val="31"/>
        </w:numPr>
        <w:autoSpaceDE w:val="0"/>
        <w:autoSpaceDN w:val="0"/>
        <w:adjustRightInd w:val="0"/>
        <w:spacing w:line="276" w:lineRule="auto"/>
        <w:jc w:val="both"/>
      </w:pPr>
      <w:r w:rsidRPr="006B6AE8">
        <w:t>nu fac</w:t>
      </w:r>
      <w:r w:rsidR="00663F88" w:rsidRPr="006B6AE8">
        <w:t>e</w:t>
      </w:r>
      <w:r w:rsidRPr="006B6AE8">
        <w:t xml:space="preserve"> obiectul revendicărilor potrivit unor legi speciale în materie sau dreptului comun</w:t>
      </w:r>
      <w:r w:rsidR="00C175D1" w:rsidRPr="006B6AE8">
        <w:t>;</w:t>
      </w:r>
    </w:p>
    <w:p w14:paraId="3915F2E4" w14:textId="7212245F" w:rsidR="001B16B6" w:rsidRDefault="001B16B6" w:rsidP="004539C0">
      <w:pPr>
        <w:numPr>
          <w:ilvl w:val="0"/>
          <w:numId w:val="32"/>
        </w:numPr>
        <w:autoSpaceDE w:val="0"/>
        <w:autoSpaceDN w:val="0"/>
        <w:adjustRightInd w:val="0"/>
        <w:spacing w:line="276" w:lineRule="auto"/>
        <w:jc w:val="both"/>
      </w:pPr>
      <w:r>
        <w:t>Solicitantul justifică necesitatea finanțării.</w:t>
      </w:r>
    </w:p>
    <w:p w14:paraId="4B3B22AE" w14:textId="29BB4B84" w:rsidR="001B16B6" w:rsidRDefault="001B16B6" w:rsidP="004539C0">
      <w:pPr>
        <w:numPr>
          <w:ilvl w:val="0"/>
          <w:numId w:val="32"/>
        </w:numPr>
        <w:autoSpaceDE w:val="0"/>
        <w:autoSpaceDN w:val="0"/>
        <w:adjustRightInd w:val="0"/>
        <w:spacing w:line="276" w:lineRule="auto"/>
        <w:jc w:val="both"/>
      </w:pPr>
      <w:r>
        <w:t>Reprezentantul legal și responsabilul nu se află în situație de conflict de interese.</w:t>
      </w:r>
    </w:p>
    <w:p w14:paraId="4CBFFA00" w14:textId="37043FF2" w:rsidR="00E34AC6" w:rsidRDefault="003F6FA2" w:rsidP="004539C0">
      <w:pPr>
        <w:numPr>
          <w:ilvl w:val="0"/>
          <w:numId w:val="32"/>
        </w:numPr>
        <w:autoSpaceDE w:val="0"/>
        <w:autoSpaceDN w:val="0"/>
        <w:adjustRightInd w:val="0"/>
        <w:spacing w:line="276" w:lineRule="auto"/>
        <w:jc w:val="both"/>
      </w:pPr>
      <w:r w:rsidRPr="006B6AE8">
        <w:t xml:space="preserve">Proiectul </w:t>
      </w:r>
      <w:r w:rsidR="00E34AC6" w:rsidRPr="006B6AE8">
        <w:t>pentru care se solicită finanţare respectă şi va continua să respecte</w:t>
      </w:r>
      <w:r w:rsidR="004539C0" w:rsidRPr="004539C0">
        <w:t xml:space="preserve"> reglementările privind protectia mediului</w:t>
      </w:r>
      <w:r w:rsidR="004539C0">
        <w:t>, precum și</w:t>
      </w:r>
      <w:r w:rsidR="00167D02">
        <w:t xml:space="preserve"> </w:t>
      </w:r>
      <w:r w:rsidR="00E34AC6" w:rsidRPr="006B6AE8">
        <w:t xml:space="preserve">prevederile naţionale şi comunitare în următoarele domenii: eligibilitatea cheltuielilor, promovarea egalităţii de şanse şi politica nediscriminatorie; dezvoltarea durabilă, achiziţiile publice, </w:t>
      </w:r>
      <w:r w:rsidR="00FD6AAC">
        <w:t xml:space="preserve">informare și publicitate, </w:t>
      </w:r>
      <w:r w:rsidR="00E34AC6" w:rsidRPr="006B6AE8">
        <w:t>şi orice alte prevederi legale aplicabile fondurilor europene</w:t>
      </w:r>
      <w:r w:rsidR="00EB75C9" w:rsidRPr="006B6AE8">
        <w:t xml:space="preserve"> </w:t>
      </w:r>
      <w:r w:rsidR="00E34AC6" w:rsidRPr="006B6AE8">
        <w:t>structurale şi de investiţii;</w:t>
      </w:r>
    </w:p>
    <w:p w14:paraId="7BE6A2D8" w14:textId="77777777" w:rsidR="0080555D" w:rsidRDefault="0080555D" w:rsidP="0080555D">
      <w:pPr>
        <w:pStyle w:val="ListParagraph"/>
        <w:numPr>
          <w:ilvl w:val="0"/>
          <w:numId w:val="32"/>
        </w:numPr>
      </w:pPr>
      <w:r w:rsidRPr="0080555D">
        <w:t>Proiectul se încadrează în categoriile de acțiuni finanțabile menţionate în Ghid</w:t>
      </w:r>
      <w:r>
        <w:t>ul solicitantului aplicabil</w:t>
      </w:r>
      <w:r w:rsidRPr="0080555D">
        <w:t>;</w:t>
      </w:r>
    </w:p>
    <w:p w14:paraId="5A02384C" w14:textId="4C631F66" w:rsidR="0080555D" w:rsidRDefault="0080555D" w:rsidP="0080555D">
      <w:pPr>
        <w:pStyle w:val="ListParagraph"/>
        <w:numPr>
          <w:ilvl w:val="0"/>
          <w:numId w:val="32"/>
        </w:numPr>
      </w:pPr>
      <w:r w:rsidRPr="0080555D">
        <w:t>Proiectul cuprinde activități eligibile din cele enumerate la secțiunea Activități finanțabile din Ghidul solicitantului aplicabil</w:t>
      </w:r>
      <w:r>
        <w:t>;</w:t>
      </w:r>
    </w:p>
    <w:p w14:paraId="223690F4" w14:textId="4C1AD8C6" w:rsidR="0080555D" w:rsidRPr="0080555D" w:rsidRDefault="00536F9B" w:rsidP="00536F9B">
      <w:pPr>
        <w:pStyle w:val="ListParagraph"/>
        <w:numPr>
          <w:ilvl w:val="0"/>
          <w:numId w:val="32"/>
        </w:numPr>
      </w:pPr>
      <w:r w:rsidRPr="00536F9B">
        <w:t>Proiectul este implementat pe teritoriul României</w:t>
      </w:r>
      <w:r>
        <w:t>;</w:t>
      </w:r>
    </w:p>
    <w:p w14:paraId="7351470C" w14:textId="77777777" w:rsidR="001B16B6" w:rsidRDefault="001B16B6" w:rsidP="00BC31D3">
      <w:pPr>
        <w:pStyle w:val="ListParagraph"/>
        <w:numPr>
          <w:ilvl w:val="0"/>
          <w:numId w:val="32"/>
        </w:numPr>
        <w:autoSpaceDE w:val="0"/>
        <w:autoSpaceDN w:val="0"/>
        <w:adjustRightInd w:val="0"/>
        <w:spacing w:line="276" w:lineRule="auto"/>
        <w:jc w:val="both"/>
      </w:pPr>
      <w:r w:rsidRPr="00D7780E">
        <w:t>Perioada de implementare a proiectului să se încadreze în perioada de eligibilitate a cheltuielilor, respectiv între data depunerii solicitării în cadrul procedurii de ofertare concurențiale și data preconizată de finalizare, dar nu mai târziu de 30.06.2030, cu respectarea principiului “demararea lucrărilor”</w:t>
      </w:r>
    </w:p>
    <w:p w14:paraId="6651F9BA" w14:textId="2685BA85" w:rsidR="00FB3A73" w:rsidRDefault="00FB3A73" w:rsidP="00BC31D3">
      <w:pPr>
        <w:pStyle w:val="ListParagraph"/>
        <w:numPr>
          <w:ilvl w:val="0"/>
          <w:numId w:val="32"/>
        </w:numPr>
        <w:autoSpaceDE w:val="0"/>
        <w:autoSpaceDN w:val="0"/>
        <w:adjustRightInd w:val="0"/>
        <w:spacing w:line="276" w:lineRule="auto"/>
        <w:jc w:val="both"/>
      </w:pPr>
      <w:r w:rsidRPr="00FB3A73">
        <w:t>Valoarea ajutorului de stat solicitat nu depășește 100% din costurile eligibile ale proiectului</w:t>
      </w:r>
      <w:r w:rsidR="00916BF5">
        <w:t xml:space="preserve"> ți de asemenea</w:t>
      </w:r>
      <w:r w:rsidR="00916BF5" w:rsidRPr="00916BF5">
        <w:rPr>
          <w:rFonts w:ascii="ArialMT" w:eastAsiaTheme="minorHAnsi" w:hAnsi="ArialMT" w:cs="ArialMT"/>
          <w:color w:val="333333"/>
          <w:sz w:val="21"/>
          <w:szCs w:val="21"/>
        </w:rPr>
        <w:t xml:space="preserve"> </w:t>
      </w:r>
      <w:r w:rsidR="00916BF5" w:rsidRPr="00916BF5">
        <w:t>valoarea ajutorului de stat solicitat nu depăşeşte 25 milioane EUR pe beneficiar (echivalent în lei la cursul</w:t>
      </w:r>
      <w:r w:rsidR="00916BF5">
        <w:t xml:space="preserve"> </w:t>
      </w:r>
      <w:r w:rsidR="00916BF5" w:rsidRPr="00916BF5">
        <w:t>InforEuro din luna iulie 2025), în cadrul tuturor sesiunilor de licitaţie concurenţială</w:t>
      </w:r>
      <w:r>
        <w:t>;</w:t>
      </w:r>
      <w:r w:rsidR="00916BF5">
        <w:t xml:space="preserve"> </w:t>
      </w:r>
    </w:p>
    <w:p w14:paraId="4095A563" w14:textId="388ADDA8" w:rsidR="000D7F77" w:rsidRPr="000D7F77" w:rsidRDefault="000D7F77" w:rsidP="000D7F77">
      <w:pPr>
        <w:pStyle w:val="ListParagraph"/>
        <w:numPr>
          <w:ilvl w:val="0"/>
          <w:numId w:val="32"/>
        </w:numPr>
        <w:spacing w:line="276" w:lineRule="auto"/>
        <w:jc w:val="both"/>
      </w:pPr>
      <w:r>
        <w:t>P</w:t>
      </w:r>
      <w:r w:rsidRPr="000D7F77">
        <w:t>roiectul cuprinde acţiuni eligibile pentru care se face dovada contribuţiei la obiectivul urmărit, respectiv</w:t>
      </w:r>
    </w:p>
    <w:p w14:paraId="47F6AFCA" w14:textId="77777777" w:rsidR="000D7F77" w:rsidRPr="000D7F77" w:rsidRDefault="000D7F77" w:rsidP="000D7F77">
      <w:pPr>
        <w:pStyle w:val="ListParagraph"/>
        <w:spacing w:line="276" w:lineRule="auto"/>
        <w:ind w:left="360"/>
        <w:jc w:val="both"/>
      </w:pPr>
      <w:r w:rsidRPr="000D7F77">
        <w:t>creşterea numărului de staţii de reîncărcare electrică pentru vehiculele rutiere cu emisii zero şi a ponderii</w:t>
      </w:r>
    </w:p>
    <w:p w14:paraId="6DE3475B" w14:textId="36C64537" w:rsidR="000D7F77" w:rsidRPr="00536F9B" w:rsidRDefault="001B28DF" w:rsidP="000D7F77">
      <w:pPr>
        <w:pStyle w:val="ListParagraph"/>
        <w:spacing w:line="276" w:lineRule="auto"/>
        <w:ind w:left="360"/>
        <w:jc w:val="both"/>
      </w:pPr>
      <w:r>
        <w:t>vehiculelor</w:t>
      </w:r>
      <w:r w:rsidR="001B16B6">
        <w:t>/ echipamentelor/ utilajelor</w:t>
      </w:r>
      <w:r w:rsidR="000D7F77" w:rsidRPr="000D7F77">
        <w:t xml:space="preserve"> alimentate cu combustibili alternativi, în vederea atingerii obiectivelor din Planul naţional integrat</w:t>
      </w:r>
      <w:r w:rsidR="000D7F77">
        <w:t xml:space="preserve"> </w:t>
      </w:r>
      <w:r w:rsidR="000D7F77" w:rsidRPr="000D7F77">
        <w:t>în domeniul energiei şi schimbărilor climatice 2021-2030, aprobat prin Hotărârea Guvernului nr. 1.076/2021;</w:t>
      </w:r>
    </w:p>
    <w:p w14:paraId="7BA2CF7E" w14:textId="6A4E7075" w:rsidR="00CB1A74" w:rsidRDefault="000D7F77" w:rsidP="00573E00">
      <w:pPr>
        <w:numPr>
          <w:ilvl w:val="0"/>
          <w:numId w:val="32"/>
        </w:numPr>
        <w:autoSpaceDE w:val="0"/>
        <w:autoSpaceDN w:val="0"/>
        <w:adjustRightInd w:val="0"/>
        <w:spacing w:before="120" w:line="276" w:lineRule="auto"/>
        <w:jc w:val="both"/>
      </w:pPr>
      <w:r>
        <w:t>P</w:t>
      </w:r>
      <w:r w:rsidRPr="000D7F77">
        <w:t>roiectul trebuie să vizeze fie instalarea infrastructurii de reîncărcare atât pentru vehiculele aflate în flota</w:t>
      </w:r>
      <w:r>
        <w:t xml:space="preserve"> </w:t>
      </w:r>
      <w:r w:rsidRPr="000D7F77">
        <w:t>întreprinderilor, cât şi accesibilă publicului, fie instalarea infrastructurii de reîncărcare atât pentru vehiculele</w:t>
      </w:r>
      <w:r>
        <w:t xml:space="preserve"> </w:t>
      </w:r>
      <w:r w:rsidRPr="000D7F77">
        <w:t>aflate în flota întreprinderilor, cât şi accesibilă publicului, inclusiv producţia la faţa locului de energie electrică din</w:t>
      </w:r>
      <w:r>
        <w:t xml:space="preserve"> </w:t>
      </w:r>
      <w:r w:rsidRPr="000D7F77">
        <w:t>surse regenerabile şi sistemele de stocare a energiei electrice din surse regenerabil</w:t>
      </w:r>
      <w:r>
        <w:t xml:space="preserve">e </w:t>
      </w:r>
      <w:r w:rsidR="00CB1A74">
        <w:t>Proiectul propus</w:t>
      </w:r>
      <w:r w:rsidR="00CB1A74" w:rsidRPr="000D7F77">
        <w:t>:</w:t>
      </w:r>
    </w:p>
    <w:p w14:paraId="645C549A" w14:textId="77777777" w:rsidR="00CB1A74" w:rsidRDefault="00CB1A74" w:rsidP="00CB1A74">
      <w:pPr>
        <w:autoSpaceDE w:val="0"/>
        <w:autoSpaceDN w:val="0"/>
        <w:adjustRightInd w:val="0"/>
        <w:spacing w:line="276" w:lineRule="auto"/>
        <w:ind w:left="360"/>
        <w:jc w:val="both"/>
      </w:pPr>
      <w:r>
        <w:t xml:space="preserve">-nu vizează </w:t>
      </w:r>
      <w:r w:rsidRPr="00CB1A74">
        <w:t>înlocuirea de capacități vechi de stocare a energiei electrice</w:t>
      </w:r>
    </w:p>
    <w:p w14:paraId="452686B0" w14:textId="77777777" w:rsidR="00FD6AAC" w:rsidRDefault="00FD6AAC" w:rsidP="00CB1A74">
      <w:pPr>
        <w:autoSpaceDE w:val="0"/>
        <w:autoSpaceDN w:val="0"/>
        <w:adjustRightInd w:val="0"/>
        <w:spacing w:line="276" w:lineRule="auto"/>
        <w:ind w:left="360"/>
        <w:jc w:val="both"/>
      </w:pPr>
      <w:r>
        <w:t xml:space="preserve">- nu vizează </w:t>
      </w:r>
      <w:r w:rsidRPr="00FD6AAC">
        <w:t>a înlocui capacități mai vechi de producere energie electrică din surse regenerabile de energie solară.</w:t>
      </w:r>
    </w:p>
    <w:p w14:paraId="7209F99B" w14:textId="77777777" w:rsidR="00CB1A74" w:rsidRDefault="00CB1A74" w:rsidP="00CB1A74">
      <w:pPr>
        <w:autoSpaceDE w:val="0"/>
        <w:autoSpaceDN w:val="0"/>
        <w:adjustRightInd w:val="0"/>
        <w:spacing w:line="276" w:lineRule="auto"/>
        <w:ind w:left="360"/>
        <w:jc w:val="both"/>
      </w:pPr>
      <w:r>
        <w:t xml:space="preserve">- nu vizează </w:t>
      </w:r>
      <w:r w:rsidRPr="00DB32A5">
        <w:t>vizează extinderi ale capacităților existente.</w:t>
      </w:r>
    </w:p>
    <w:p w14:paraId="7C7B837A" w14:textId="70B543B3" w:rsidR="004E1E52" w:rsidRPr="004E1E52" w:rsidRDefault="00BA657F" w:rsidP="004E1E52">
      <w:pPr>
        <w:pStyle w:val="ListParagraph"/>
        <w:widowControl w:val="0"/>
        <w:numPr>
          <w:ilvl w:val="0"/>
          <w:numId w:val="32"/>
        </w:numPr>
        <w:autoSpaceDE w:val="0"/>
        <w:autoSpaceDN w:val="0"/>
        <w:spacing w:before="60"/>
        <w:jc w:val="both"/>
        <w:rPr>
          <w:iCs/>
        </w:rPr>
      </w:pPr>
      <w:r>
        <w:rPr>
          <w:iCs/>
        </w:rPr>
        <w:t>Proiectele</w:t>
      </w:r>
      <w:r w:rsidR="004E1E52" w:rsidRPr="004E1E52">
        <w:rPr>
          <w:iCs/>
        </w:rPr>
        <w:t xml:space="preserve"> vizează următoarele tipuri de investiții:</w:t>
      </w:r>
    </w:p>
    <w:p w14:paraId="296FDC14" w14:textId="77777777" w:rsidR="004E1E52" w:rsidRPr="004E1E52" w:rsidRDefault="004E1E52" w:rsidP="004E1E52">
      <w:pPr>
        <w:autoSpaceDE w:val="0"/>
        <w:autoSpaceDN w:val="0"/>
        <w:adjustRightInd w:val="0"/>
        <w:spacing w:before="120" w:line="276" w:lineRule="auto"/>
        <w:ind w:left="360"/>
        <w:jc w:val="both"/>
      </w:pPr>
      <w:r>
        <w:rPr>
          <w:iCs/>
        </w:rPr>
        <w:t>1</w:t>
      </w:r>
      <w:r w:rsidRPr="004E1E52">
        <w:t>) pentru submăsura 1 construirea, instalarea, modernizarea sau extinderea infrastructurii de reîncărcare, inclusiv costurile aferente lucrărilor pentru realizarea instalației de racordare, a instalației de utilizare, conform articolului 41, literele b) și c) din Regulamentul  privind racordarea utilizatorilor la rețelele electrice de interes public, aprobat prin Ordinul 59/2013 cu modificările și completările ulterioare, precum și adaptările terestre și  costurile de instalare aferente.</w:t>
      </w:r>
    </w:p>
    <w:p w14:paraId="435AAF60" w14:textId="77777777" w:rsidR="004E1E52" w:rsidRPr="004E1E52" w:rsidRDefault="004E1E52" w:rsidP="004E1E52">
      <w:pPr>
        <w:autoSpaceDE w:val="0"/>
        <w:autoSpaceDN w:val="0"/>
        <w:adjustRightInd w:val="0"/>
        <w:spacing w:before="120" w:line="276" w:lineRule="auto"/>
        <w:ind w:left="360"/>
        <w:jc w:val="both"/>
      </w:pPr>
      <w:r w:rsidRPr="004E1E52">
        <w:t>pentru submăsura 2 - construirea, instalarea, modernizarea sau extinderea infrastructurii de reîncărcare, precum și producția la fața locului de energie electrică din surse regenerabile, inclusiv instalarea unităților de stocare a energiei electrice din surse regenerabile. De asemenea, sunt incluse costurile aferente lucrărilor pentru realizarea instalației de racordare, a instalației de utilizare, conform articolului 41, literele b) și c) din Regulamentul  privind racordarea utilizatorilor la rețelele electrice de interes public, aprobat prin Ordinul președintelui ANRE 59/2013 cu modificările și completările ulterioare, precum și adaptările terestre și  costurile de instalare aferente.</w:t>
      </w:r>
    </w:p>
    <w:p w14:paraId="0906D3FD" w14:textId="77777777" w:rsidR="004E1E52" w:rsidRPr="004E1E52" w:rsidRDefault="004E1E52" w:rsidP="004E1E52">
      <w:pPr>
        <w:autoSpaceDE w:val="0"/>
        <w:autoSpaceDN w:val="0"/>
        <w:adjustRightInd w:val="0"/>
        <w:spacing w:before="120" w:line="276" w:lineRule="auto"/>
        <w:ind w:left="360"/>
        <w:jc w:val="both"/>
      </w:pPr>
      <w:r w:rsidRPr="004E1E52">
        <w:lastRenderedPageBreak/>
        <w:t>2) În cazul infrastructurii de reîncărcare accesibile publicului, infrastructura de reîncărcare aferentă unei locații trebuie să conțină minim 2 puncte de reîncărcare care permit un transfer de energie electrică către un vehicul electric la o putere de cel puțin  22 kW (AC), 2 puncte la o putere de cel puțin 150 kW (DC) și cel puțin un punct de 350 kW (DC HPC), acolo unde se justifică conform analizei de oportunitate (locație unde pot reîncărca și vehiculele grele). Infrastructura trebuie să fie capabilă să suporte funcționalități de reîncărcare inteligentă. Toate punctele de reîncărcare accesibile publicului trebuie să accepte instrumente de plată care sunt utilizate pe scară largă în Uniune și, în special, plăți electronice prin terminale și dispozitive utilizate pentru serviciile de plată.</w:t>
      </w:r>
    </w:p>
    <w:p w14:paraId="65FF49C7" w14:textId="77777777" w:rsidR="004E1E52" w:rsidRPr="004E1E52" w:rsidRDefault="004E1E52" w:rsidP="004E1E52">
      <w:pPr>
        <w:autoSpaceDE w:val="0"/>
        <w:autoSpaceDN w:val="0"/>
        <w:adjustRightInd w:val="0"/>
        <w:spacing w:before="120" w:line="276" w:lineRule="auto"/>
        <w:ind w:left="360"/>
        <w:jc w:val="both"/>
      </w:pPr>
      <w:r w:rsidRPr="004E1E52">
        <w:t>3) Infrastructura de reîncărcare accesibilă publicului va asigura accesul permanent și nediscriminatoriu, 24 de ore din 24, 7 zile din 7, inclusiv in ceea ce privește tarifele, metodele de autentificare si de plata si alte condiții de utilizare. Taxele percepute de la alți utilizatori decât beneficiarul sau beneficiarii ajutorului pentru utilizarea infrastructurii de reîncărcare corespund prețurilor pieței.</w:t>
      </w:r>
    </w:p>
    <w:p w14:paraId="33D138C4" w14:textId="3B355315" w:rsidR="004E1E52" w:rsidRDefault="004E1E52" w:rsidP="004E1E52">
      <w:pPr>
        <w:autoSpaceDE w:val="0"/>
        <w:autoSpaceDN w:val="0"/>
        <w:adjustRightInd w:val="0"/>
        <w:spacing w:before="120" w:line="276" w:lineRule="auto"/>
        <w:ind w:left="360"/>
        <w:jc w:val="both"/>
      </w:pPr>
      <w:r w:rsidRPr="004E1E52">
        <w:t>4) Capacitatea nominală de producție a instalației de producție la fața locului de energie electrică din surse regenerabile nu trebuie să depășească puterea maximă utilă nominală sau capacitatea de realimentare a infrastructurii de reîncărcare sau de realimentare la care este conectată.</w:t>
      </w:r>
    </w:p>
    <w:p w14:paraId="2C6C106E" w14:textId="40941AC5" w:rsidR="00BA657F" w:rsidRDefault="00BA657F" w:rsidP="004E1E52">
      <w:pPr>
        <w:autoSpaceDE w:val="0"/>
        <w:autoSpaceDN w:val="0"/>
        <w:adjustRightInd w:val="0"/>
        <w:spacing w:before="120" w:line="276" w:lineRule="auto"/>
        <w:ind w:left="360"/>
        <w:jc w:val="both"/>
      </w:pPr>
      <w:r>
        <w:t>5)</w:t>
      </w:r>
      <w:r w:rsidR="0011383A">
        <w:t xml:space="preserve"> </w:t>
      </w:r>
      <w:r>
        <w:t>Echipamentele sunt noi și de generație nouă.</w:t>
      </w:r>
    </w:p>
    <w:p w14:paraId="736A8460" w14:textId="4F45B741" w:rsidR="00BA657F" w:rsidRDefault="0011383A" w:rsidP="004E1E52">
      <w:pPr>
        <w:autoSpaceDE w:val="0"/>
        <w:autoSpaceDN w:val="0"/>
        <w:adjustRightInd w:val="0"/>
        <w:spacing w:before="120" w:line="276" w:lineRule="auto"/>
        <w:ind w:left="360"/>
        <w:jc w:val="both"/>
      </w:pPr>
      <w:r>
        <w:t>6)</w:t>
      </w:r>
      <w:r w:rsidRPr="0011383A">
        <w:t xml:space="preserve"> </w:t>
      </w:r>
      <w:r w:rsidRPr="0011383A">
        <w:t>Infrastructura de reîncărcare nu trebuie să se afle  pe rețeaua de autostrăzi, drumuri expres și drumurile naționale principale aflate în administrarea Companiei Naționale de Administrare a Infrastructurii Rutiere - S.A sau la o distanță de cel mult 3 km pe șosea de cea mai apropiată ieșire a unui drum TEN-T.</w:t>
      </w:r>
    </w:p>
    <w:p w14:paraId="05A8E51A" w14:textId="69967965" w:rsidR="00C11639" w:rsidRDefault="00C11639" w:rsidP="004035A5">
      <w:pPr>
        <w:autoSpaceDE w:val="0"/>
        <w:autoSpaceDN w:val="0"/>
        <w:adjustRightInd w:val="0"/>
        <w:spacing w:line="276" w:lineRule="auto"/>
        <w:jc w:val="both"/>
      </w:pPr>
      <w:r>
        <w:t xml:space="preserve">- </w:t>
      </w:r>
      <w:r w:rsidRPr="00C11639">
        <w:t xml:space="preserve">Bugetul proiectului respectă indicaţiile privind încadrarea în categoriile de cheltuieli, conform prevederilor Ghidului </w:t>
      </w:r>
      <w:r>
        <w:t xml:space="preserve">(inclusiv cheltuieli de comunicare și publicitate); </w:t>
      </w:r>
    </w:p>
    <w:p w14:paraId="3B69CABF" w14:textId="65317FE4" w:rsidR="001B4081" w:rsidRPr="006B6AE8" w:rsidRDefault="001B4081" w:rsidP="004035A5">
      <w:pPr>
        <w:autoSpaceDE w:val="0"/>
        <w:autoSpaceDN w:val="0"/>
        <w:adjustRightInd w:val="0"/>
        <w:spacing w:line="276" w:lineRule="auto"/>
        <w:jc w:val="both"/>
      </w:pPr>
      <w:r>
        <w:t xml:space="preserve">- </w:t>
      </w:r>
      <w:r w:rsidRPr="001B4081">
        <w:t xml:space="preserve">Proiectul are </w:t>
      </w:r>
      <w:r w:rsidR="001B16B6">
        <w:t xml:space="preserve">analiza de oportunitate așa cum este definită în Ghidul Solicitantului </w:t>
      </w:r>
    </w:p>
    <w:p w14:paraId="1611DFF9" w14:textId="31A70886" w:rsidR="00573322" w:rsidRDefault="00573322" w:rsidP="008E1E7A">
      <w:pPr>
        <w:pStyle w:val="ListParagraph"/>
        <w:numPr>
          <w:ilvl w:val="0"/>
          <w:numId w:val="32"/>
        </w:numPr>
        <w:spacing w:line="276" w:lineRule="auto"/>
        <w:jc w:val="both"/>
      </w:pPr>
      <w:bookmarkStart w:id="2" w:name="_Hlk144376644"/>
      <w:bookmarkStart w:id="3" w:name="_Hlk97626250"/>
      <w:r w:rsidRPr="006B6AE8">
        <w:rPr>
          <w:i/>
          <w:color w:val="FF0000"/>
        </w:rPr>
        <w:t xml:space="preserve">&lt;denumire solicitant&gt; </w:t>
      </w:r>
      <w:bookmarkEnd w:id="2"/>
      <w:r w:rsidR="009C37E0" w:rsidRPr="006B6AE8">
        <w:t>are resursele financiare necesare pentru susţinerea implementării proiectului</w:t>
      </w:r>
      <w:r w:rsidR="004539C0">
        <w:t xml:space="preserve"> și deține </w:t>
      </w:r>
      <w:r w:rsidR="004539C0" w:rsidRPr="004539C0">
        <w:t>capacitate tehnică pentru susținerea activităților proiectului.</w:t>
      </w:r>
    </w:p>
    <w:p w14:paraId="46C9FF71" w14:textId="77777777" w:rsidR="001C211B" w:rsidRPr="001C211B" w:rsidRDefault="001C211B" w:rsidP="001C211B">
      <w:pPr>
        <w:pStyle w:val="ListParagraph"/>
        <w:numPr>
          <w:ilvl w:val="0"/>
          <w:numId w:val="32"/>
        </w:numPr>
      </w:pPr>
      <w:r w:rsidRPr="001C211B">
        <w:t>Proiectul a fost aprobat de către solicitant în condițiile legislației aplicabile;</w:t>
      </w:r>
    </w:p>
    <w:p w14:paraId="4E595D6E" w14:textId="77777777" w:rsidR="001C211B" w:rsidRPr="006B6AE8" w:rsidRDefault="001C211B" w:rsidP="004035A5">
      <w:pPr>
        <w:pStyle w:val="ListParagraph"/>
        <w:spacing w:line="276" w:lineRule="auto"/>
        <w:ind w:left="360"/>
        <w:jc w:val="both"/>
      </w:pPr>
    </w:p>
    <w:p w14:paraId="55621475" w14:textId="77777777" w:rsidR="00573322" w:rsidRPr="006B6AE8" w:rsidRDefault="00573322" w:rsidP="00573322">
      <w:pPr>
        <w:spacing w:line="276" w:lineRule="auto"/>
        <w:jc w:val="both"/>
        <w:rPr>
          <w:sz w:val="12"/>
          <w:szCs w:val="12"/>
        </w:rPr>
      </w:pPr>
    </w:p>
    <w:p w14:paraId="2EB7C1FE" w14:textId="77777777" w:rsidR="00573322" w:rsidRPr="006B6AE8" w:rsidRDefault="00573322" w:rsidP="008E1E7A">
      <w:pPr>
        <w:spacing w:line="276" w:lineRule="auto"/>
        <w:jc w:val="both"/>
        <w:rPr>
          <w:b/>
          <w:bCs/>
          <w:iCs/>
        </w:rPr>
      </w:pPr>
      <w:r w:rsidRPr="006B6AE8">
        <w:rPr>
          <w:b/>
          <w:bCs/>
        </w:rPr>
        <w:t>B</w:t>
      </w:r>
      <w:r w:rsidRPr="006B6AE8">
        <w:t xml:space="preserve">. </w:t>
      </w:r>
      <w:r w:rsidRPr="006B6AE8">
        <w:rPr>
          <w:b/>
          <w:bCs/>
          <w:iCs/>
        </w:rPr>
        <w:t xml:space="preserve">Mă angajez ca </w:t>
      </w:r>
      <w:r w:rsidR="008B7804" w:rsidRPr="006B6AE8">
        <w:rPr>
          <w:b/>
          <w:bCs/>
          <w:iCs/>
        </w:rPr>
        <w:t>entitatea</w:t>
      </w:r>
      <w:r w:rsidRPr="006B6AE8">
        <w:rPr>
          <w:b/>
          <w:bCs/>
          <w:iCs/>
        </w:rPr>
        <w:t xml:space="preserve"> </w:t>
      </w:r>
      <w:r w:rsidRPr="006B6AE8">
        <w:rPr>
          <w:iCs/>
        </w:rPr>
        <w:t>pe care o reprezint:</w:t>
      </w:r>
    </w:p>
    <w:p w14:paraId="5A99FFEB" w14:textId="77777777" w:rsidR="009A12D1" w:rsidRPr="006B6AE8" w:rsidRDefault="009A12D1" w:rsidP="004B3C3F">
      <w:pPr>
        <w:jc w:val="both"/>
        <w:rPr>
          <w:sz w:val="12"/>
          <w:szCs w:val="12"/>
        </w:rPr>
      </w:pPr>
    </w:p>
    <w:p w14:paraId="60FBC19F" w14:textId="77777777" w:rsidR="009C37E0" w:rsidRPr="006B6AE8" w:rsidRDefault="00814D2E" w:rsidP="00BA1E6F">
      <w:pPr>
        <w:pStyle w:val="ListParagraph"/>
        <w:numPr>
          <w:ilvl w:val="0"/>
          <w:numId w:val="33"/>
        </w:numPr>
        <w:spacing w:line="276" w:lineRule="auto"/>
        <w:ind w:left="426" w:hanging="426"/>
        <w:jc w:val="both"/>
      </w:pPr>
      <w:r w:rsidRPr="006B6AE8">
        <w:t>S</w:t>
      </w:r>
      <w:r w:rsidR="009C37E0" w:rsidRPr="006B6AE8">
        <w:t xml:space="preserve">ă finanţez/e toate costurile neeligibile </w:t>
      </w:r>
      <w:r w:rsidR="003B27B8">
        <w:t xml:space="preserve">și contribuția proprie </w:t>
      </w:r>
      <w:r w:rsidR="009C37E0" w:rsidRPr="006B6AE8">
        <w:t>aferente proiectului;</w:t>
      </w:r>
    </w:p>
    <w:p w14:paraId="353FD624" w14:textId="77777777" w:rsidR="009C37E0" w:rsidRDefault="00814D2E" w:rsidP="00BA1E6F">
      <w:pPr>
        <w:pStyle w:val="ListParagraph"/>
        <w:numPr>
          <w:ilvl w:val="1"/>
          <w:numId w:val="34"/>
        </w:numPr>
        <w:spacing w:line="276" w:lineRule="auto"/>
        <w:ind w:left="426" w:hanging="426"/>
        <w:jc w:val="both"/>
      </w:pPr>
      <w:r w:rsidRPr="006B6AE8">
        <w:t>S</w:t>
      </w:r>
      <w:r w:rsidR="009C37E0" w:rsidRPr="006B6AE8">
        <w:t>ă asigur/e resursele financiare necesare implementării optime a proiectului în condiţiile rambursării/decontării ulterioare a cheltuielilor;</w:t>
      </w:r>
    </w:p>
    <w:p w14:paraId="3EC004F3" w14:textId="77777777" w:rsidR="009C37E0" w:rsidRPr="006B6AE8" w:rsidRDefault="00814D2E" w:rsidP="00BA1E6F">
      <w:pPr>
        <w:pStyle w:val="ListParagraph"/>
        <w:numPr>
          <w:ilvl w:val="1"/>
          <w:numId w:val="34"/>
        </w:numPr>
        <w:spacing w:line="276" w:lineRule="auto"/>
        <w:ind w:left="426" w:hanging="426"/>
        <w:jc w:val="both"/>
      </w:pPr>
      <w:r w:rsidRPr="006B6AE8">
        <w:t>S</w:t>
      </w:r>
      <w:r w:rsidR="009C37E0" w:rsidRPr="006B6AE8">
        <w:t>ă menţin/ă proprietatea proiectului şi natura activităţii pentru care s-a acordat finanţare nerambursabilă, pe o perioadă de cel puţin 5 ani după finalizare şi să asigur exploatarea şi mentenanţa în această perioadă, cu respectarea prevederilor regulamentelor comunitare;</w:t>
      </w:r>
    </w:p>
    <w:p w14:paraId="678ABFE8" w14:textId="77777777" w:rsidR="009C37E0" w:rsidRPr="006B6AE8" w:rsidRDefault="00814D2E" w:rsidP="00BA1E6F">
      <w:pPr>
        <w:pStyle w:val="ListParagraph"/>
        <w:numPr>
          <w:ilvl w:val="1"/>
          <w:numId w:val="34"/>
        </w:numPr>
        <w:spacing w:line="276" w:lineRule="auto"/>
        <w:ind w:left="426" w:hanging="426"/>
        <w:jc w:val="both"/>
      </w:pPr>
      <w:r w:rsidRPr="006B6AE8">
        <w:t>S</w:t>
      </w:r>
      <w:r w:rsidR="009C37E0" w:rsidRPr="006B6AE8">
        <w:t xml:space="preserve">ă păstrez/e, pentru o perioadă de 10 ani începând de la data ultimului </w:t>
      </w:r>
      <w:r w:rsidR="00E70452" w:rsidRPr="006B6AE8">
        <w:t xml:space="preserve">grant </w:t>
      </w:r>
      <w:r w:rsidR="009C37E0" w:rsidRPr="006B6AE8">
        <w:t xml:space="preserve">plătit, toate documentele necesare şi să ţin/ă o evidenţă specifică a </w:t>
      </w:r>
      <w:r w:rsidR="00161424" w:rsidRPr="006B6AE8">
        <w:t xml:space="preserve">grantului </w:t>
      </w:r>
      <w:r w:rsidR="009C37E0" w:rsidRPr="006B6AE8">
        <w:t>de care am/a beneficiat.</w:t>
      </w:r>
    </w:p>
    <w:p w14:paraId="50F11B1F" w14:textId="77777777" w:rsidR="009C37E0" w:rsidRPr="006B6AE8" w:rsidRDefault="00814D2E" w:rsidP="00BA1E6F">
      <w:pPr>
        <w:pStyle w:val="ListParagraph"/>
        <w:numPr>
          <w:ilvl w:val="1"/>
          <w:numId w:val="34"/>
        </w:numPr>
        <w:spacing w:line="276" w:lineRule="auto"/>
        <w:ind w:left="426" w:hanging="426"/>
        <w:jc w:val="both"/>
      </w:pPr>
      <w:r w:rsidRPr="006B6AE8">
        <w:t>S</w:t>
      </w:r>
      <w:r w:rsidR="009C37E0" w:rsidRPr="006B6AE8">
        <w:t>ă asigur/e folosinţa echipamentelor şi bunurilor achiziţionate prin proiect pentru scopul declarat în proiect;</w:t>
      </w:r>
    </w:p>
    <w:p w14:paraId="4CAA470F" w14:textId="71DBEE31" w:rsidR="009C37E0" w:rsidRPr="006B6AE8" w:rsidRDefault="00814D2E" w:rsidP="00BA1E6F">
      <w:pPr>
        <w:pStyle w:val="ListParagraph"/>
        <w:numPr>
          <w:ilvl w:val="1"/>
          <w:numId w:val="34"/>
        </w:numPr>
        <w:spacing w:line="276" w:lineRule="auto"/>
        <w:ind w:left="426" w:hanging="426"/>
        <w:jc w:val="both"/>
      </w:pPr>
      <w:r w:rsidRPr="006B6AE8">
        <w:t>S</w:t>
      </w:r>
      <w:r w:rsidR="009C37E0" w:rsidRPr="006B6AE8">
        <w:t>ă asigur/e din alte surse de finanțare legal constituite finanțarea necesară proiectului</w:t>
      </w:r>
      <w:r w:rsidR="004E1E52">
        <w:t>.</w:t>
      </w:r>
    </w:p>
    <w:p w14:paraId="3B74D946" w14:textId="77777777" w:rsidR="009C37E0" w:rsidRPr="006B6AE8" w:rsidRDefault="00814D2E" w:rsidP="00BA1E6F">
      <w:pPr>
        <w:pStyle w:val="ListParagraph"/>
        <w:numPr>
          <w:ilvl w:val="1"/>
          <w:numId w:val="34"/>
        </w:numPr>
        <w:spacing w:line="276" w:lineRule="auto"/>
        <w:ind w:left="426" w:hanging="426"/>
        <w:jc w:val="both"/>
      </w:pPr>
      <w:r w:rsidRPr="006B6AE8">
        <w:t>S</w:t>
      </w:r>
      <w:r w:rsidR="009C37E0" w:rsidRPr="006B6AE8">
        <w:t>ă demonstrez</w:t>
      </w:r>
      <w:r w:rsidR="000D012E" w:rsidRPr="006B6AE8">
        <w:t>e</w:t>
      </w:r>
      <w:r w:rsidR="009C37E0" w:rsidRPr="006B6AE8">
        <w:t xml:space="preserve"> în toate etapele de implementare a proiectului modul în care investiția contribuie la atingerea țintelor stabilite în cadrul Planului Național Integrat în domeniul Energiei și Schimbărilor Climatice (PNIESC) privind utilizarea energiei din surse regenerabile, a țintelor stabilite în cadrul FM, precum și la obiectivul de neutralitate climatică pentru 2050; </w:t>
      </w:r>
    </w:p>
    <w:p w14:paraId="0CC02F92" w14:textId="77777777" w:rsidR="009C37E0" w:rsidRPr="006B6AE8" w:rsidRDefault="00814D2E" w:rsidP="00BA1E6F">
      <w:pPr>
        <w:pStyle w:val="ListParagraph"/>
        <w:numPr>
          <w:ilvl w:val="1"/>
          <w:numId w:val="34"/>
        </w:numPr>
        <w:spacing w:line="276" w:lineRule="auto"/>
        <w:ind w:left="426" w:hanging="426"/>
        <w:jc w:val="both"/>
      </w:pPr>
      <w:r w:rsidRPr="006B6AE8">
        <w:t>C</w:t>
      </w:r>
      <w:r w:rsidR="009C37E0" w:rsidRPr="006B6AE8">
        <w:t>a operarea infrastructurii construite prin proiect să fie realizată în condițiile legii;</w:t>
      </w:r>
    </w:p>
    <w:p w14:paraId="43ED9F0C" w14:textId="77777777" w:rsidR="009C37E0" w:rsidRPr="006B6AE8" w:rsidRDefault="00814D2E" w:rsidP="00BA1E6F">
      <w:pPr>
        <w:pStyle w:val="ListParagraph"/>
        <w:numPr>
          <w:ilvl w:val="1"/>
          <w:numId w:val="34"/>
        </w:numPr>
        <w:spacing w:line="276" w:lineRule="auto"/>
        <w:ind w:left="426" w:hanging="426"/>
        <w:jc w:val="both"/>
      </w:pPr>
      <w:r w:rsidRPr="006B6AE8">
        <w:t>S</w:t>
      </w:r>
      <w:r w:rsidR="009C37E0" w:rsidRPr="006B6AE8">
        <w:t>ă mențin</w:t>
      </w:r>
      <w:r w:rsidR="00AF7B44" w:rsidRPr="006B6AE8">
        <w:t>/</w:t>
      </w:r>
      <w:r w:rsidR="000D012E" w:rsidRPr="006B6AE8">
        <w:t>ă</w:t>
      </w:r>
      <w:r w:rsidR="009C37E0" w:rsidRPr="006B6AE8">
        <w:t xml:space="preserve"> investiția pe perioada valabilității contractului de finanțare și să păstrez </w:t>
      </w:r>
      <w:r w:rsidR="00DC497B" w:rsidRPr="006B6AE8">
        <w:t xml:space="preserve">toate </w:t>
      </w:r>
      <w:r w:rsidR="009C37E0" w:rsidRPr="006B6AE8">
        <w:t xml:space="preserve">documentele aferente proiectului pe perioada de </w:t>
      </w:r>
      <w:r w:rsidR="00DC497B" w:rsidRPr="006B6AE8">
        <w:t xml:space="preserve">10 ani de la data finalizării implementării proiectului, dar nu mai </w:t>
      </w:r>
      <w:r w:rsidR="00DC497B" w:rsidRPr="006B6AE8">
        <w:lastRenderedPageBreak/>
        <w:t xml:space="preserve">mică de </w:t>
      </w:r>
      <w:r w:rsidR="009C37E0" w:rsidRPr="006B6AE8">
        <w:t>5 ani de la data plății soldului sau, în absența unei astfel de plăți, de la data efectuării ultimei raportări;</w:t>
      </w:r>
    </w:p>
    <w:p w14:paraId="0DFB733E" w14:textId="3F0D3000" w:rsidR="009C37E0" w:rsidRPr="006B6AE8" w:rsidRDefault="00E1291B" w:rsidP="00BA1E6F">
      <w:pPr>
        <w:pStyle w:val="ListParagraph"/>
        <w:numPr>
          <w:ilvl w:val="0"/>
          <w:numId w:val="35"/>
        </w:numPr>
        <w:tabs>
          <w:tab w:val="clear" w:pos="1440"/>
          <w:tab w:val="num" w:pos="1080"/>
        </w:tabs>
        <w:spacing w:line="276" w:lineRule="auto"/>
        <w:ind w:left="426" w:hanging="426"/>
        <w:jc w:val="both"/>
      </w:pPr>
      <w:r>
        <w:t>E</w:t>
      </w:r>
      <w:r w:rsidR="00573322" w:rsidRPr="006B6AE8">
        <w:t xml:space="preserve">ste </w:t>
      </w:r>
      <w:r w:rsidR="009C37E0" w:rsidRPr="006B6AE8">
        <w:t xml:space="preserve">de acord şi </w:t>
      </w:r>
      <w:r w:rsidR="00573322" w:rsidRPr="006B6AE8">
        <w:t xml:space="preserve">va </w:t>
      </w:r>
      <w:r w:rsidR="009C37E0" w:rsidRPr="006B6AE8">
        <w:t xml:space="preserve">respecta toate condiţiile prevăzute în Ghidul </w:t>
      </w:r>
      <w:r w:rsidR="004E5ADD" w:rsidRPr="006B6AE8">
        <w:t>Solicitantului</w:t>
      </w:r>
      <w:r w:rsidR="009C37E0" w:rsidRPr="006B6AE8">
        <w:t xml:space="preserve">, precum şi în legislaţia comunitară şi naţională în vigoare, cu modificările şi completările ulterioare, în caz contrar </w:t>
      </w:r>
      <w:r w:rsidR="00573322" w:rsidRPr="006B6AE8">
        <w:t xml:space="preserve">este </w:t>
      </w:r>
      <w:r w:rsidR="009C37E0" w:rsidRPr="006B6AE8">
        <w:t>de acord cu rezilierea contractului;</w:t>
      </w:r>
      <w:bookmarkEnd w:id="3"/>
    </w:p>
    <w:p w14:paraId="0280C9E0" w14:textId="77777777" w:rsidR="00814D2E" w:rsidRPr="006B6AE8" w:rsidRDefault="009A12D1" w:rsidP="00814D2E">
      <w:pPr>
        <w:widowControl w:val="0"/>
        <w:spacing w:after="120" w:line="276" w:lineRule="auto"/>
        <w:ind w:left="142"/>
        <w:jc w:val="both"/>
        <w:rPr>
          <w:b/>
        </w:rPr>
      </w:pPr>
      <w:r w:rsidRPr="006B6AE8">
        <w:rPr>
          <w:b/>
          <w:bCs/>
        </w:rPr>
        <w:t xml:space="preserve">C </w:t>
      </w:r>
      <w:r w:rsidRPr="006B6AE8">
        <w:t xml:space="preserve">. </w:t>
      </w:r>
      <w:r w:rsidR="00814D2E" w:rsidRPr="006B6AE8">
        <w:rPr>
          <w:b/>
          <w:bCs/>
        </w:rPr>
        <w:t>Sunt respectate regulile privind conformitatea cu ajutorul de stat</w:t>
      </w:r>
      <w:r w:rsidR="00814D2E" w:rsidRPr="006B6AE8">
        <w:rPr>
          <w:b/>
        </w:rPr>
        <w:t>:</w:t>
      </w:r>
    </w:p>
    <w:p w14:paraId="21CD3A45" w14:textId="77777777" w:rsidR="009C2649" w:rsidRPr="006B6AE8" w:rsidRDefault="009C2649" w:rsidP="009C2649">
      <w:pPr>
        <w:widowControl w:val="0"/>
        <w:spacing w:after="120" w:line="276" w:lineRule="auto"/>
        <w:ind w:left="142"/>
        <w:jc w:val="both"/>
        <w:rPr>
          <w:bCs/>
        </w:rPr>
      </w:pPr>
      <w:r w:rsidRPr="006B6AE8">
        <w:rPr>
          <w:b/>
        </w:rPr>
        <w:t></w:t>
      </w:r>
      <w:r w:rsidRPr="006B6AE8">
        <w:rPr>
          <w:b/>
        </w:rPr>
        <w:tab/>
      </w:r>
      <w:r w:rsidRPr="006B6AE8">
        <w:rPr>
          <w:bCs/>
        </w:rPr>
        <w:t xml:space="preserve">societatea &lt;denumirea solicitant&gt;, nu face obiectul unui ordin de recuperare neexecutat în urma unei decizii anterioare a Consiliului Concurenţei sau a Comisiei Europene, prin care un ajutor de stat a fost declarat ilegal şi incompatibil cu piaţa internă; </w:t>
      </w:r>
    </w:p>
    <w:p w14:paraId="59411CC5" w14:textId="77777777" w:rsidR="009C2649" w:rsidRPr="006B6AE8" w:rsidRDefault="009C2649" w:rsidP="009C2649">
      <w:pPr>
        <w:widowControl w:val="0"/>
        <w:spacing w:after="120" w:line="276" w:lineRule="auto"/>
        <w:ind w:left="142"/>
        <w:jc w:val="both"/>
        <w:rPr>
          <w:bCs/>
        </w:rPr>
      </w:pPr>
      <w:r w:rsidRPr="006B6AE8">
        <w:rPr>
          <w:bCs/>
        </w:rPr>
        <w:t></w:t>
      </w:r>
      <w:r w:rsidRPr="006B6AE8">
        <w:rPr>
          <w:bCs/>
        </w:rPr>
        <w:tab/>
        <w:t>societatea&lt;denumirea solicitant&gt;,  nu este o întreprindere în dificultate, astfel cum este definită la art. 2 pct 18 din Regulamentul (UE) nr. 651/2014 de declarare a anumitor categorii de ajutoare  compatibile cu piața internă în aplicarea articolelor 107 și 108 din tratat, cu modificările și completările ulterioare.</w:t>
      </w:r>
    </w:p>
    <w:p w14:paraId="31F988C9" w14:textId="449E2935" w:rsidR="009C2649" w:rsidRPr="006B6AE8" w:rsidRDefault="009C2649" w:rsidP="009C2649">
      <w:pPr>
        <w:widowControl w:val="0"/>
        <w:spacing w:after="120" w:line="276" w:lineRule="auto"/>
        <w:ind w:left="142"/>
        <w:jc w:val="both"/>
        <w:rPr>
          <w:bCs/>
        </w:rPr>
      </w:pPr>
      <w:r w:rsidRPr="006B6AE8">
        <w:rPr>
          <w:bCs/>
        </w:rPr>
        <w:t></w:t>
      </w:r>
      <w:r w:rsidRPr="006B6AE8">
        <w:rPr>
          <w:bCs/>
        </w:rPr>
        <w:tab/>
        <w:t xml:space="preserve">justific necesitatea finanţării proiectului prin ajutor de stat (,,efectul stimulativ”), deoarece investiţia nu s-ar putea realiza fără sprijin din surse publice, </w:t>
      </w:r>
      <w:r w:rsidR="009E61A6" w:rsidRPr="009E61A6">
        <w:rPr>
          <w:bCs/>
        </w:rPr>
        <w:t xml:space="preserve">conform celor declarate </w:t>
      </w:r>
      <w:r w:rsidR="009E61A6">
        <w:rPr>
          <w:bCs/>
        </w:rPr>
        <w:t>î</w:t>
      </w:r>
      <w:r w:rsidR="009E61A6" w:rsidRPr="009E61A6">
        <w:rPr>
          <w:bCs/>
        </w:rPr>
        <w:t xml:space="preserve">n </w:t>
      </w:r>
      <w:r w:rsidR="009E61A6" w:rsidRPr="004035A5">
        <w:rPr>
          <w:bCs/>
        </w:rPr>
        <w:t xml:space="preserve">Anexa </w:t>
      </w:r>
      <w:r w:rsidR="004035A5" w:rsidRPr="004035A5">
        <w:rPr>
          <w:bCs/>
        </w:rPr>
        <w:t>3</w:t>
      </w:r>
      <w:r w:rsidR="009E61A6" w:rsidRPr="004035A5">
        <w:rPr>
          <w:bCs/>
        </w:rPr>
        <w:t>.a.</w:t>
      </w:r>
      <w:r w:rsidR="00B94215">
        <w:rPr>
          <w:bCs/>
        </w:rPr>
        <w:t xml:space="preserve"> </w:t>
      </w:r>
    </w:p>
    <w:p w14:paraId="4D014AFB" w14:textId="576A4B90" w:rsidR="00814D2E" w:rsidRPr="006B6AE8" w:rsidRDefault="009C2649" w:rsidP="009C2649">
      <w:pPr>
        <w:widowControl w:val="0"/>
        <w:spacing w:after="120" w:line="276" w:lineRule="auto"/>
        <w:ind w:left="142"/>
        <w:jc w:val="both"/>
        <w:rPr>
          <w:bCs/>
        </w:rPr>
      </w:pPr>
      <w:r w:rsidRPr="006B6AE8">
        <w:rPr>
          <w:bCs/>
        </w:rPr>
        <w:t></w:t>
      </w:r>
      <w:r w:rsidRPr="006B6AE8">
        <w:rPr>
          <w:bCs/>
        </w:rPr>
        <w:tab/>
        <w:t>nu s-au efectuat activităţi în cadrul proiectului care să semnifice ,,demararea lucrărilor”, adică nu am demarat alte activităţi cu excepţia celor referitoare la obținerea de terenuri și lucrările pregătitoare, cum ar fi obținerea avizelor,</w:t>
      </w:r>
      <w:r w:rsidR="001B28DF">
        <w:rPr>
          <w:bCs/>
        </w:rPr>
        <w:t xml:space="preserve"> autorizațiilor,</w:t>
      </w:r>
      <w:r w:rsidRPr="006B6AE8">
        <w:rPr>
          <w:bCs/>
        </w:rPr>
        <w:t xml:space="preserve"> realizarea studiilor, proiect tehnic etc.</w:t>
      </w:r>
    </w:p>
    <w:p w14:paraId="45A64F5B" w14:textId="77777777" w:rsidR="00E74AEA" w:rsidRPr="006B6AE8" w:rsidRDefault="00814D2E" w:rsidP="008E1E7A">
      <w:pPr>
        <w:widowControl w:val="0"/>
        <w:spacing w:after="120" w:line="276" w:lineRule="auto"/>
        <w:ind w:left="142"/>
        <w:jc w:val="both"/>
        <w:rPr>
          <w:b/>
        </w:rPr>
      </w:pPr>
      <w:r w:rsidRPr="006B6AE8">
        <w:rPr>
          <w:b/>
          <w:bCs/>
        </w:rPr>
        <w:t>D.</w:t>
      </w:r>
      <w:r w:rsidRPr="006B6AE8">
        <w:rPr>
          <w:b/>
        </w:rPr>
        <w:t xml:space="preserve"> </w:t>
      </w:r>
      <w:r w:rsidR="00C175D1" w:rsidRPr="006B6AE8">
        <w:rPr>
          <w:b/>
        </w:rPr>
        <w:t xml:space="preserve">În </w:t>
      </w:r>
      <w:r w:rsidR="00566898" w:rsidRPr="006B6AE8">
        <w:rPr>
          <w:b/>
        </w:rPr>
        <w:t>ceea ce prive</w:t>
      </w:r>
      <w:r w:rsidR="00C175D1" w:rsidRPr="006B6AE8">
        <w:rPr>
          <w:b/>
        </w:rPr>
        <w:t>ș</w:t>
      </w:r>
      <w:r w:rsidR="00566898" w:rsidRPr="006B6AE8">
        <w:rPr>
          <w:b/>
        </w:rPr>
        <w:t>te</w:t>
      </w:r>
      <w:r w:rsidR="00E74AEA" w:rsidRPr="006B6AE8">
        <w:rPr>
          <w:b/>
        </w:rPr>
        <w:t xml:space="preserve"> </w:t>
      </w:r>
      <w:r w:rsidR="00E74AEA" w:rsidRPr="006B6AE8">
        <w:rPr>
          <w:b/>
          <w:bCs/>
        </w:rPr>
        <w:t>evitarea dublei finanțări</w:t>
      </w:r>
      <w:r w:rsidR="00E74AEA" w:rsidRPr="006B6AE8">
        <w:rPr>
          <w:b/>
        </w:rPr>
        <w:t>, solicitantul reprezentat:</w:t>
      </w:r>
    </w:p>
    <w:p w14:paraId="183F3D8A" w14:textId="77777777" w:rsidR="00E74AEA" w:rsidRPr="006B6AE8" w:rsidRDefault="00930A83" w:rsidP="00BA1E6F">
      <w:pPr>
        <w:pStyle w:val="ListParagraph"/>
        <w:numPr>
          <w:ilvl w:val="0"/>
          <w:numId w:val="39"/>
        </w:numPr>
        <w:tabs>
          <w:tab w:val="clear" w:pos="1080"/>
          <w:tab w:val="num" w:pos="851"/>
        </w:tabs>
        <w:spacing w:after="160" w:line="276" w:lineRule="auto"/>
        <w:ind w:left="426" w:hanging="426"/>
        <w:jc w:val="both"/>
      </w:pPr>
      <w:r w:rsidRPr="006B6AE8">
        <w:t>N</w:t>
      </w:r>
      <w:r w:rsidR="00E74AEA" w:rsidRPr="006B6AE8">
        <w:t xml:space="preserve">u a beneficiat şi nici nu beneficiază în prezent de finanțare din fonduri publice nerambursabile de la bugetul național şi/sau de la bugetul Uniunii Europene sau bugetele administrate de aceasta ori </w:t>
      </w:r>
      <w:r w:rsidRPr="006B6AE8">
        <w:t>î</w:t>
      </w:r>
      <w:r w:rsidR="00E74AEA" w:rsidRPr="006B6AE8">
        <w:t xml:space="preserve">n numele ei, pentru activitățile specifice care fac obiectul prezentei </w:t>
      </w:r>
      <w:r w:rsidR="00B16227" w:rsidRPr="006B6AE8">
        <w:t>cereri</w:t>
      </w:r>
      <w:r w:rsidR="00E74AEA" w:rsidRPr="006B6AE8">
        <w:t xml:space="preserve"> pentru  finanțare. </w:t>
      </w:r>
    </w:p>
    <w:p w14:paraId="4D2884B0" w14:textId="198CD6B8" w:rsidR="00E74AEA" w:rsidRPr="006B6AE8" w:rsidRDefault="00E74AEA" w:rsidP="00BA1E6F">
      <w:pPr>
        <w:pStyle w:val="ListParagraph"/>
        <w:widowControl w:val="0"/>
        <w:numPr>
          <w:ilvl w:val="0"/>
          <w:numId w:val="39"/>
        </w:numPr>
        <w:tabs>
          <w:tab w:val="clear" w:pos="1080"/>
          <w:tab w:val="num" w:pos="851"/>
        </w:tabs>
        <w:spacing w:after="120" w:line="276" w:lineRule="auto"/>
        <w:ind w:left="426" w:hanging="426"/>
        <w:jc w:val="both"/>
      </w:pPr>
      <w:r w:rsidRPr="006B6AE8">
        <w:t xml:space="preserve">Declar în egală măsură că nu am cunoştință de vreo situație de ,,dublă finanțare” așa cum este ea definită </w:t>
      </w:r>
      <w:bookmarkStart w:id="4" w:name="_Hlk217986111"/>
      <w:r w:rsidR="0003125B">
        <w:t xml:space="preserve">în </w:t>
      </w:r>
      <w:r w:rsidR="0003125B" w:rsidRPr="00976550">
        <w:t>Regulamentul (UE, Euratom) nr. 2024/2509 privind normele financiare aplicabile bugetului general al Uniunii</w:t>
      </w:r>
      <w:r w:rsidR="0003125B" w:rsidRPr="00DB32A5">
        <w:t>;</w:t>
      </w:r>
      <w:bookmarkEnd w:id="4"/>
    </w:p>
    <w:p w14:paraId="26773E90" w14:textId="77777777" w:rsidR="000D00D4" w:rsidRPr="006B6AE8" w:rsidRDefault="000D00D4" w:rsidP="000D00D4">
      <w:pPr>
        <w:pStyle w:val="Default"/>
        <w:ind w:left="360" w:hanging="270"/>
        <w:jc w:val="both"/>
        <w:rPr>
          <w:rFonts w:eastAsia="MS Mincho"/>
          <w:lang w:val="ro-RO"/>
        </w:rPr>
      </w:pPr>
      <w:r w:rsidRPr="006B6AE8">
        <w:rPr>
          <w:b/>
          <w:bCs/>
          <w:lang w:val="ro-RO"/>
        </w:rPr>
        <w:t>E</w:t>
      </w:r>
      <w:r w:rsidRPr="006B6AE8">
        <w:rPr>
          <w:lang w:val="ro-RO"/>
        </w:rPr>
        <w:t xml:space="preserve">. Subsemnata/ul........................................, </w:t>
      </w:r>
      <w:r w:rsidRPr="006B6AE8">
        <w:rPr>
          <w:iCs/>
          <w:lang w:val="ro-RO" w:eastAsia="sk-SK"/>
        </w:rPr>
        <w:t xml:space="preserve">în calitate de reprezentant legal al </w:t>
      </w:r>
      <w:r w:rsidRPr="006B6AE8">
        <w:rPr>
          <w:i/>
          <w:color w:val="FF0000"/>
          <w:lang w:val="ro-RO"/>
        </w:rPr>
        <w:t>&lt;denumire solicitant&gt;</w:t>
      </w:r>
      <w:r w:rsidRPr="006B6AE8">
        <w:rPr>
          <w:iCs/>
          <w:lang w:val="ro-RO" w:eastAsia="sk-SK"/>
        </w:rPr>
        <w:t xml:space="preserve">, </w:t>
      </w:r>
      <w:r w:rsidRPr="006B6AE8">
        <w:rPr>
          <w:rFonts w:eastAsia="MS Mincho"/>
          <w:lang w:val="ro-RO"/>
        </w:rPr>
        <w:t>declar pe propria răspundere, în baza informaţiilor pe care le deţin la această dată, că:</w:t>
      </w:r>
    </w:p>
    <w:p w14:paraId="47A7DFFF" w14:textId="77777777" w:rsidR="000D00D4" w:rsidRPr="006B6AE8" w:rsidRDefault="000D00D4" w:rsidP="000D00D4">
      <w:pPr>
        <w:pStyle w:val="ListParagraph"/>
        <w:numPr>
          <w:ilvl w:val="0"/>
          <w:numId w:val="39"/>
        </w:numPr>
        <w:tabs>
          <w:tab w:val="clear" w:pos="1080"/>
          <w:tab w:val="num" w:pos="851"/>
        </w:tabs>
        <w:spacing w:after="160" w:line="276" w:lineRule="auto"/>
        <w:ind w:left="426" w:hanging="426"/>
        <w:jc w:val="both"/>
      </w:pPr>
      <w:r w:rsidRPr="006B6AE8">
        <w:t xml:space="preserve">participarea în cadrul proiectului,  nu este de natură a crea o situaţie de conflict de interese în conformitate cu prevederile naţionale și comunitare în vigoare sau să se afle într-o situaţie care are sau poate avea ca efect compromiterea obiectivității și imparțialității procesului de evaluare selecție, contractare și implementare a proiectului. </w:t>
      </w:r>
    </w:p>
    <w:p w14:paraId="0E4910A2" w14:textId="0786D46B" w:rsidR="000D00D4" w:rsidRPr="006B6AE8" w:rsidRDefault="000D00D4" w:rsidP="000D00D4">
      <w:pPr>
        <w:pStyle w:val="ListParagraph"/>
        <w:numPr>
          <w:ilvl w:val="0"/>
          <w:numId w:val="39"/>
        </w:numPr>
        <w:tabs>
          <w:tab w:val="clear" w:pos="1080"/>
          <w:tab w:val="num" w:pos="851"/>
        </w:tabs>
        <w:spacing w:after="160" w:line="276" w:lineRule="auto"/>
        <w:ind w:left="426" w:hanging="426"/>
        <w:jc w:val="both"/>
      </w:pPr>
      <w:r w:rsidRPr="006B6AE8">
        <w:t>Domnul/Doamna</w:t>
      </w:r>
      <w:r w:rsidR="00167D02">
        <w:t>/Societatea</w:t>
      </w:r>
      <w:r w:rsidRPr="006B6AE8">
        <w:t xml:space="preserve"> </w:t>
      </w:r>
      <w:r w:rsidRPr="006B6AE8">
        <w:rPr>
          <w:color w:val="FF0000"/>
        </w:rPr>
        <w:t>&lt;nume și prenume&gt;</w:t>
      </w:r>
      <w:r w:rsidRPr="006B6AE8">
        <w:t xml:space="preserve"> și </w:t>
      </w:r>
      <w:r w:rsidRPr="006B6AE8">
        <w:rPr>
          <w:color w:val="FF0000"/>
        </w:rPr>
        <w:t>&lt;data nașterii&gt;</w:t>
      </w:r>
      <w:r w:rsidRPr="006B6AE8">
        <w:t xml:space="preserve"> este beneficiarul real al destinatarului fondurilor sau al contractantului, în înțelesul articolului 3 punctul 6 din Directiva (UE) 2015/849 a Parlamentului European și a Consiliului.</w:t>
      </w:r>
    </w:p>
    <w:p w14:paraId="240FC5E9" w14:textId="77777777" w:rsidR="009769F0" w:rsidRPr="006B6AE8" w:rsidRDefault="006B6AE8" w:rsidP="008E1E7A">
      <w:pPr>
        <w:widowControl w:val="0"/>
        <w:spacing w:after="120" w:line="276" w:lineRule="auto"/>
        <w:ind w:left="360" w:hanging="218"/>
        <w:jc w:val="both"/>
      </w:pPr>
      <w:r>
        <w:rPr>
          <w:b/>
        </w:rPr>
        <w:t>F</w:t>
      </w:r>
      <w:r w:rsidR="00F83728" w:rsidRPr="006B6AE8">
        <w:rPr>
          <w:b/>
        </w:rPr>
        <w:t xml:space="preserve">. </w:t>
      </w:r>
      <w:r w:rsidR="00930A83" w:rsidRPr="006B6AE8">
        <w:t>Î</w:t>
      </w:r>
      <w:r w:rsidR="009769F0" w:rsidRPr="006B6AE8">
        <w:t xml:space="preserve">mi exprim acordul ca Ministerul </w:t>
      </w:r>
      <w:r w:rsidR="003D143B" w:rsidRPr="006B6AE8">
        <w:t xml:space="preserve">Transporturilor </w:t>
      </w:r>
      <w:r w:rsidR="00930A83" w:rsidRPr="006B6AE8">
        <w:t xml:space="preserve">și </w:t>
      </w:r>
      <w:r w:rsidR="003D143B" w:rsidRPr="006B6AE8">
        <w:t>Infrastructurii</w:t>
      </w:r>
      <w:r w:rsidR="009769F0" w:rsidRPr="006B6AE8">
        <w:t xml:space="preserve"> să fie autorizat, prin compartimentele de specialitate responsabile cu evaluarea, selecția și contractarea proiectului, să proceseze datele mele personale/ale instituției pe care o reprezint, în cadrul activității de evaluare, selecție și contractare, în baza Regulamentului (UE) nr. 679/2016 </w:t>
      </w:r>
      <w:r w:rsidR="009769F0" w:rsidRPr="006B6AE8">
        <w:rPr>
          <w:i/>
          <w:iCs/>
        </w:rPr>
        <w:t>privind protecția persoanelor fizice în ceea ce privește prelucrarea datelor cu caracter personal și privind libera circulație a acestor date și de abrogare a Directivei 95/46/CE</w:t>
      </w:r>
      <w:r w:rsidR="009769F0" w:rsidRPr="006B6AE8">
        <w:t xml:space="preserve"> (Regulamentul general privind protecția datelor), precum și prelucrarea, stocarea/arhivarea datelor conform normelor legale incidente. </w:t>
      </w:r>
    </w:p>
    <w:p w14:paraId="0C2831D2" w14:textId="0613B543" w:rsidR="009769F0" w:rsidRPr="006B6AE8" w:rsidRDefault="009769F0" w:rsidP="008E1E7A">
      <w:pPr>
        <w:spacing w:line="259" w:lineRule="auto"/>
        <w:ind w:left="360" w:right="64"/>
        <w:jc w:val="both"/>
        <w:rPr>
          <w:i/>
          <w:iCs/>
        </w:rPr>
      </w:pPr>
      <w:r w:rsidRPr="006B6AE8">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specific aplicabil, acordând inclusiv dreptul Ministerului </w:t>
      </w:r>
      <w:r w:rsidR="000F05CE" w:rsidRPr="006B6AE8">
        <w:t xml:space="preserve">Transporturilor </w:t>
      </w:r>
      <w:r w:rsidR="00930A83" w:rsidRPr="006B6AE8">
        <w:t>ș</w:t>
      </w:r>
      <w:r w:rsidR="000F05CE" w:rsidRPr="006B6AE8">
        <w:t>i Infrastructurii</w:t>
      </w:r>
      <w:r w:rsidRPr="006B6AE8">
        <w:t xml:space="preserve"> de a utiliza datele disponibile în baze de date externe în scopul identificării și calculării indicatorilor de risc în procesul de evaluare și selecție a </w:t>
      </w:r>
      <w:r w:rsidR="0088761E" w:rsidRPr="006B6AE8">
        <w:t>cererii de finan</w:t>
      </w:r>
      <w:r w:rsidR="00167D02">
        <w:t>ț</w:t>
      </w:r>
      <w:r w:rsidR="0088761E" w:rsidRPr="006B6AE8">
        <w:t xml:space="preserve">are </w:t>
      </w:r>
      <w:r w:rsidRPr="006B6AE8">
        <w:rPr>
          <w:i/>
          <w:iCs/>
        </w:rPr>
        <w:t>cu titlu</w:t>
      </w:r>
      <w:r w:rsidR="00083F71" w:rsidRPr="006B6AE8">
        <w:rPr>
          <w:i/>
          <w:iCs/>
        </w:rPr>
        <w:t>l</w:t>
      </w:r>
      <w:r w:rsidR="000F05CE" w:rsidRPr="006B6AE8">
        <w:rPr>
          <w:i/>
          <w:iCs/>
        </w:rPr>
        <w:t xml:space="preserve">: </w:t>
      </w:r>
      <w:r w:rsidR="000D00D4" w:rsidRPr="006B6AE8">
        <w:rPr>
          <w:i/>
          <w:iCs/>
        </w:rPr>
        <w:t>....................................................................</w:t>
      </w:r>
    </w:p>
    <w:p w14:paraId="7D0C0546" w14:textId="77777777" w:rsidR="009769F0" w:rsidRPr="006B6AE8" w:rsidRDefault="009769F0" w:rsidP="008E1E7A">
      <w:pPr>
        <w:spacing w:line="259" w:lineRule="auto"/>
        <w:ind w:left="360" w:right="64"/>
        <w:jc w:val="both"/>
        <w:rPr>
          <w:b/>
          <w:bCs/>
          <w:sz w:val="12"/>
          <w:szCs w:val="12"/>
        </w:rPr>
      </w:pPr>
    </w:p>
    <w:p w14:paraId="51335347" w14:textId="77777777" w:rsidR="009769F0" w:rsidRPr="006B6AE8" w:rsidRDefault="009769F0" w:rsidP="008E1E7A">
      <w:pPr>
        <w:spacing w:line="259" w:lineRule="auto"/>
        <w:ind w:left="360" w:right="64"/>
        <w:jc w:val="both"/>
      </w:pPr>
      <w:r w:rsidRPr="006B6AE8">
        <w:t>Declar că am luat cunoștință de drepturile mele conferite de Regulamentul (UE) nr. 679/2016, inclusiv  despre drepturile pe care subiecţii datelor cu caracter personal le deţin, dreptul la acces la date, dreptul la ștergerea datelor (</w:t>
      </w:r>
      <w:r w:rsidR="00083F71" w:rsidRPr="006B6AE8">
        <w:t>,,</w:t>
      </w:r>
      <w:r w:rsidRPr="006B6AE8">
        <w:t>dreptul de a fi uitat”), dreptul la restricționare, dreptul la portabilitatea datelor, dreptul la opoziție, dreptul la rectificare în conformitate cu prevederile legale în vigoare.</w:t>
      </w:r>
    </w:p>
    <w:p w14:paraId="390EA695" w14:textId="77777777" w:rsidR="009769F0" w:rsidRPr="006B6AE8" w:rsidRDefault="009769F0" w:rsidP="008E1E7A">
      <w:pPr>
        <w:spacing w:line="259" w:lineRule="auto"/>
        <w:ind w:left="360" w:right="64"/>
        <w:jc w:val="both"/>
        <w:rPr>
          <w:sz w:val="12"/>
          <w:szCs w:val="12"/>
        </w:rPr>
      </w:pPr>
    </w:p>
    <w:p w14:paraId="0219692A" w14:textId="77777777" w:rsidR="009769F0" w:rsidRPr="006B6AE8" w:rsidRDefault="009769F0" w:rsidP="008E1E7A">
      <w:pPr>
        <w:spacing w:line="259" w:lineRule="auto"/>
        <w:ind w:left="360" w:right="64"/>
        <w:jc w:val="both"/>
      </w:pPr>
      <w:r w:rsidRPr="006B6AE8">
        <w:t>Modalitatea prin care solicit să fiu contactat în scopul furnizării de informații este sistemul electronic și/sau adresa de email ……………..…....…..și/sau fax ………...………………….</w:t>
      </w:r>
    </w:p>
    <w:p w14:paraId="23E42B3A" w14:textId="77777777" w:rsidR="009769F0" w:rsidRPr="006B6AE8" w:rsidRDefault="009769F0" w:rsidP="008E1E7A">
      <w:pPr>
        <w:spacing w:line="259" w:lineRule="auto"/>
        <w:ind w:left="360" w:right="64"/>
        <w:jc w:val="both"/>
        <w:rPr>
          <w:sz w:val="12"/>
          <w:szCs w:val="12"/>
        </w:rPr>
      </w:pPr>
    </w:p>
    <w:p w14:paraId="035B280B" w14:textId="77777777" w:rsidR="009769F0" w:rsidRPr="006B6AE8" w:rsidRDefault="009769F0" w:rsidP="008E1E7A">
      <w:pPr>
        <w:spacing w:line="259" w:lineRule="auto"/>
        <w:ind w:left="360" w:right="64"/>
        <w:jc w:val="both"/>
        <w:rPr>
          <w:b/>
          <w:bCs/>
        </w:rPr>
      </w:pPr>
      <w:r w:rsidRPr="006B6AE8">
        <w:t>Declar că am înțeles această declarație de consimțământ, că sunt de acord cu procesarea datelor mele personale prin canalele de mai sus în scopurile descrise în această declarație de consimțământ</w:t>
      </w:r>
      <w:r w:rsidRPr="006B6AE8">
        <w:rPr>
          <w:b/>
          <w:bCs/>
        </w:rPr>
        <w:t xml:space="preserve">. </w:t>
      </w:r>
    </w:p>
    <w:p w14:paraId="5B1BDB8D" w14:textId="77777777" w:rsidR="009769F0" w:rsidRPr="006B6AE8" w:rsidRDefault="009769F0" w:rsidP="00BA1E6F">
      <w:pPr>
        <w:widowControl w:val="0"/>
        <w:ind w:left="720"/>
        <w:jc w:val="both"/>
        <w:rPr>
          <w:sz w:val="12"/>
          <w:szCs w:val="12"/>
        </w:rPr>
      </w:pPr>
      <w:r w:rsidRPr="006B6AE8">
        <w:t xml:space="preserve"> </w:t>
      </w:r>
    </w:p>
    <w:p w14:paraId="56C29AD8" w14:textId="77777777" w:rsidR="009769F0" w:rsidRPr="006B6AE8" w:rsidRDefault="009769F0" w:rsidP="008E1E7A">
      <w:pPr>
        <w:widowControl w:val="0"/>
        <w:spacing w:after="120" w:line="276" w:lineRule="auto"/>
        <w:jc w:val="both"/>
        <w:rPr>
          <w:color w:val="FF0000"/>
        </w:rPr>
      </w:pPr>
      <w:r w:rsidRPr="006B6AE8">
        <w:rPr>
          <w:b/>
        </w:rPr>
        <w:t xml:space="preserve">Declar că sunt pe deplin autorizat să semnez această declaraţie în numele </w:t>
      </w:r>
      <w:r w:rsidRPr="006B6AE8">
        <w:rPr>
          <w:color w:val="FF0000"/>
        </w:rPr>
        <w:t>&lt;denumire entitate juridica&gt;</w:t>
      </w:r>
    </w:p>
    <w:p w14:paraId="02BB3C85" w14:textId="787E72B4" w:rsidR="00E74AEA" w:rsidRDefault="00FD6AAC" w:rsidP="00E74AEA">
      <w:pPr>
        <w:spacing w:line="276" w:lineRule="auto"/>
        <w:ind w:right="49"/>
        <w:rPr>
          <w:rFonts w:eastAsia="MS Mincho"/>
        </w:rPr>
      </w:pPr>
      <w:r>
        <w:rPr>
          <w:rFonts w:eastAsia="MS Mincho"/>
        </w:rPr>
        <w:t xml:space="preserve">Nume și prenume </w:t>
      </w:r>
      <w:r w:rsidR="009A12D1" w:rsidRPr="006B6AE8">
        <w:rPr>
          <w:rFonts w:eastAsia="MS Mincho"/>
        </w:rPr>
        <w:t>Reprezentant legal</w:t>
      </w:r>
    </w:p>
    <w:p w14:paraId="640D6AF1" w14:textId="77777777" w:rsidR="00FD6AAC" w:rsidRPr="006B6AE8" w:rsidRDefault="00FD6AAC" w:rsidP="00E74AEA">
      <w:pPr>
        <w:spacing w:line="276" w:lineRule="auto"/>
        <w:ind w:right="49"/>
        <w:rPr>
          <w:rFonts w:eastAsia="MS Mincho"/>
        </w:rPr>
      </w:pPr>
      <w:r w:rsidRPr="006B6AE8">
        <w:rPr>
          <w:rFonts w:eastAsia="MS Mincho"/>
        </w:rPr>
        <w:t>Semnătura</w:t>
      </w:r>
    </w:p>
    <w:p w14:paraId="71CC9B55" w14:textId="77777777" w:rsidR="009769F0" w:rsidRPr="008E1E7A" w:rsidRDefault="009769F0">
      <w:pPr>
        <w:pStyle w:val="bullet"/>
        <w:numPr>
          <w:ilvl w:val="0"/>
          <w:numId w:val="0"/>
        </w:numPr>
        <w:spacing w:before="0" w:after="0"/>
        <w:rPr>
          <w:rFonts w:ascii="Times New Roman" w:hAnsi="Times New Roman" w:cs="Times New Roman"/>
          <w:b/>
          <w:sz w:val="24"/>
        </w:rPr>
      </w:pPr>
      <w:r w:rsidRPr="006B6AE8">
        <w:rPr>
          <w:rFonts w:ascii="Times New Roman" w:hAnsi="Times New Roman" w:cs="Times New Roman"/>
          <w:bCs/>
          <w:sz w:val="24"/>
        </w:rPr>
        <w:t xml:space="preserve">Dată </w:t>
      </w:r>
      <w:r w:rsidRPr="006B6AE8">
        <w:rPr>
          <w:rFonts w:ascii="Times New Roman" w:hAnsi="Times New Roman" w:cs="Times New Roman"/>
          <w:color w:val="FF0000"/>
          <w:sz w:val="24"/>
        </w:rPr>
        <w:t>(zz/ll/aaaa)</w:t>
      </w:r>
      <w:r w:rsidRPr="008E1E7A">
        <w:rPr>
          <w:rFonts w:ascii="Times New Roman" w:hAnsi="Times New Roman" w:cs="Times New Roman"/>
          <w:b/>
          <w:color w:val="FF0000"/>
          <w:sz w:val="24"/>
        </w:rPr>
        <w:t xml:space="preserve"> </w:t>
      </w:r>
    </w:p>
    <w:p w14:paraId="516FFF6B" w14:textId="77777777" w:rsidR="00E74AEA" w:rsidRPr="004035A5" w:rsidRDefault="00E74AEA" w:rsidP="00E74AEA">
      <w:pPr>
        <w:autoSpaceDE w:val="0"/>
        <w:autoSpaceDN w:val="0"/>
        <w:adjustRightInd w:val="0"/>
        <w:spacing w:line="276" w:lineRule="auto"/>
        <w:jc w:val="center"/>
      </w:pPr>
    </w:p>
    <w:sectPr w:rsidR="00E74AEA" w:rsidRPr="004035A5" w:rsidSect="00CC7759">
      <w:footerReference w:type="default" r:id="rId8"/>
      <w:pgSz w:w="11906" w:h="16838" w:code="9"/>
      <w:pgMar w:top="709" w:right="707" w:bottom="568" w:left="851" w:header="709" w:footer="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40455" w14:textId="77777777" w:rsidR="00112851" w:rsidRDefault="00112851" w:rsidP="0056790C">
      <w:r>
        <w:separator/>
      </w:r>
    </w:p>
  </w:endnote>
  <w:endnote w:type="continuationSeparator" w:id="0">
    <w:p w14:paraId="24281A1E" w14:textId="77777777" w:rsidR="00112851" w:rsidRDefault="00112851"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497484"/>
      <w:docPartObj>
        <w:docPartGallery w:val="Page Numbers (Bottom of Page)"/>
        <w:docPartUnique/>
      </w:docPartObj>
    </w:sdtPr>
    <w:sdtContent>
      <w:p w14:paraId="1F786494" w14:textId="77777777" w:rsidR="0037146F" w:rsidRDefault="0037146F">
        <w:pPr>
          <w:pStyle w:val="Footer"/>
          <w:jc w:val="right"/>
        </w:pPr>
        <w:r w:rsidRPr="0090735D">
          <w:rPr>
            <w:b/>
            <w:bCs/>
            <w:sz w:val="20"/>
            <w:szCs w:val="20"/>
          </w:rPr>
          <w:fldChar w:fldCharType="begin"/>
        </w:r>
        <w:r w:rsidRPr="0090735D">
          <w:rPr>
            <w:b/>
            <w:bCs/>
            <w:sz w:val="20"/>
            <w:szCs w:val="20"/>
          </w:rPr>
          <w:instrText xml:space="preserve"> PAGE   \* MERGEFORMAT </w:instrText>
        </w:r>
        <w:r w:rsidRPr="0090735D">
          <w:rPr>
            <w:b/>
            <w:bCs/>
            <w:sz w:val="20"/>
            <w:szCs w:val="20"/>
          </w:rPr>
          <w:fldChar w:fldCharType="separate"/>
        </w:r>
        <w:r w:rsidR="002D2E90">
          <w:rPr>
            <w:b/>
            <w:bCs/>
            <w:noProof/>
            <w:sz w:val="20"/>
            <w:szCs w:val="20"/>
          </w:rPr>
          <w:t>4</w:t>
        </w:r>
        <w:r w:rsidRPr="0090735D">
          <w:rPr>
            <w:b/>
            <w:bCs/>
            <w:sz w:val="20"/>
            <w:szCs w:val="20"/>
          </w:rPr>
          <w:fldChar w:fldCharType="end"/>
        </w:r>
      </w:p>
    </w:sdtContent>
  </w:sdt>
  <w:p w14:paraId="68B73E3B" w14:textId="77777777" w:rsidR="0037146F" w:rsidRDefault="003714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9B223" w14:textId="77777777" w:rsidR="00112851" w:rsidRDefault="00112851" w:rsidP="0056790C">
      <w:r>
        <w:separator/>
      </w:r>
    </w:p>
  </w:footnote>
  <w:footnote w:type="continuationSeparator" w:id="0">
    <w:p w14:paraId="525E7D9B" w14:textId="77777777" w:rsidR="00112851" w:rsidRDefault="00112851" w:rsidP="00567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0344D2"/>
    <w:multiLevelType w:val="hybridMultilevel"/>
    <w:tmpl w:val="E44CB9A4"/>
    <w:lvl w:ilvl="0" w:tplc="FFFFFFFF">
      <w:start w:val="1"/>
      <w:numFmt w:val="bullet"/>
      <w:lvlText w:val=""/>
      <w:lvlJc w:val="left"/>
      <w:pPr>
        <w:ind w:left="1440" w:hanging="360"/>
      </w:pPr>
      <w:rPr>
        <w:rFonts w:ascii="Wingdings" w:hAnsi="Wingdings"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3DB122C"/>
    <w:multiLevelType w:val="hybridMultilevel"/>
    <w:tmpl w:val="F9A01AE0"/>
    <w:lvl w:ilvl="0" w:tplc="04090001">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ind w:left="3600" w:hanging="360"/>
      </w:pPr>
      <w:rPr>
        <w:rFonts w:ascii="Symbol" w:hAnsi="Symbol" w:hint="default"/>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7697035"/>
    <w:multiLevelType w:val="hybridMultilevel"/>
    <w:tmpl w:val="C5525366"/>
    <w:lvl w:ilvl="0" w:tplc="04090017">
      <w:start w:val="1"/>
      <w:numFmt w:val="lowerLetter"/>
      <w:lvlText w:val="%1)"/>
      <w:lvlJc w:val="left"/>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ABD19E0"/>
    <w:multiLevelType w:val="hybridMultilevel"/>
    <w:tmpl w:val="77D20F64"/>
    <w:lvl w:ilvl="0" w:tplc="0809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B22CC2"/>
    <w:multiLevelType w:val="hybridMultilevel"/>
    <w:tmpl w:val="9A3EA52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9A32949"/>
    <w:multiLevelType w:val="hybridMultilevel"/>
    <w:tmpl w:val="5A587890"/>
    <w:lvl w:ilvl="0" w:tplc="BA90D80C">
      <w:start w:val="1"/>
      <w:numFmt w:val="upperLetter"/>
      <w:lvlText w:val="%1."/>
      <w:lvlJc w:val="left"/>
      <w:pPr>
        <w:tabs>
          <w:tab w:val="num" w:pos="360"/>
        </w:tabs>
        <w:ind w:left="360" w:hanging="360"/>
      </w:pPr>
      <w:rPr>
        <w:rFonts w:asciiTheme="minorHAnsi" w:eastAsia="Times New Roman" w:hAnsiTheme="minorHAnsi" w:cstheme="minorHAnsi"/>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F">
      <w:start w:val="1"/>
      <w:numFmt w:val="decimal"/>
      <w:lvlText w:val="%3."/>
      <w:lvlJc w:val="left"/>
      <w:pPr>
        <w:tabs>
          <w:tab w:val="num" w:pos="1800"/>
        </w:tabs>
        <w:ind w:left="1800" w:hanging="360"/>
      </w:p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C4D6E2C"/>
    <w:multiLevelType w:val="hybridMultilevel"/>
    <w:tmpl w:val="9CA4B3AE"/>
    <w:lvl w:ilvl="0" w:tplc="FFFFFFFF">
      <w:start w:val="1"/>
      <w:numFmt w:val="bullet"/>
      <w:lvlText w:val=""/>
      <w:lvlJc w:val="left"/>
      <w:pPr>
        <w:ind w:left="1440" w:hanging="360"/>
      </w:pPr>
      <w:rPr>
        <w:rFonts w:ascii="Wingdings" w:hAnsi="Wingdings"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B6B56F8"/>
    <w:multiLevelType w:val="hybridMultilevel"/>
    <w:tmpl w:val="43125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6A05A8"/>
    <w:multiLevelType w:val="hybridMultilevel"/>
    <w:tmpl w:val="611286B4"/>
    <w:lvl w:ilvl="0" w:tplc="FFFFFFFF">
      <w:start w:val="1"/>
      <w:numFmt w:val="upperLetter"/>
      <w:lvlText w:val="%1."/>
      <w:lvlJc w:val="left"/>
      <w:pPr>
        <w:tabs>
          <w:tab w:val="num" w:pos="1080"/>
        </w:tabs>
        <w:ind w:left="1080" w:hanging="360"/>
      </w:pPr>
      <w:rPr>
        <w:rFonts w:asciiTheme="minorHAnsi" w:eastAsia="Times New Roman" w:hAnsiTheme="minorHAnsi" w:cstheme="minorHAnsi"/>
      </w:rPr>
    </w:lvl>
    <w:lvl w:ilvl="1" w:tplc="FFFFFFFF">
      <w:start w:val="1"/>
      <w:numFmt w:val="bullet"/>
      <w:lvlText w:val=""/>
      <w:lvlJc w:val="left"/>
      <w:pPr>
        <w:ind w:left="1440" w:hanging="360"/>
      </w:pPr>
      <w:rPr>
        <w:rFonts w:ascii="Wingdings" w:hAnsi="Wingdings" w:hint="default"/>
        <w:sz w:val="22"/>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479333F"/>
    <w:multiLevelType w:val="hybridMultilevel"/>
    <w:tmpl w:val="5EF2E594"/>
    <w:lvl w:ilvl="0" w:tplc="0809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4AD7EAB"/>
    <w:multiLevelType w:val="hybridMultilevel"/>
    <w:tmpl w:val="4E14BA96"/>
    <w:lvl w:ilvl="0" w:tplc="FFFFFFFF">
      <w:start w:val="1"/>
      <w:numFmt w:val="upperLetter"/>
      <w:lvlText w:val="%1."/>
      <w:lvlJc w:val="left"/>
      <w:pPr>
        <w:tabs>
          <w:tab w:val="num" w:pos="1080"/>
        </w:tabs>
        <w:ind w:left="1080" w:hanging="360"/>
      </w:pPr>
      <w:rPr>
        <w:rFonts w:asciiTheme="minorHAnsi" w:eastAsia="Times New Roman" w:hAnsiTheme="minorHAnsi" w:cstheme="minorHAnsi"/>
      </w:rPr>
    </w:lvl>
    <w:lvl w:ilvl="1" w:tplc="FFFFFFFF">
      <w:start w:val="1"/>
      <w:numFmt w:val="bullet"/>
      <w:lvlText w:val=""/>
      <w:lvlJc w:val="left"/>
      <w:pPr>
        <w:ind w:left="1440" w:hanging="360"/>
      </w:pPr>
      <w:rPr>
        <w:rFonts w:ascii="Wingdings" w:hAnsi="Wingdings" w:hint="default"/>
        <w:sz w:val="22"/>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587334A"/>
    <w:multiLevelType w:val="hybridMultilevel"/>
    <w:tmpl w:val="66D8F616"/>
    <w:lvl w:ilvl="0" w:tplc="2D4631DE">
      <w:start w:val="1"/>
      <w:numFmt w:val="lowerLetter"/>
      <w:lvlText w:val="%1)"/>
      <w:lvlJc w:val="left"/>
      <w:pPr>
        <w:ind w:left="720" w:hanging="360"/>
      </w:pPr>
      <w:rPr>
        <w:i w:val="0"/>
        <w:i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01F9E"/>
    <w:multiLevelType w:val="hybridMultilevel"/>
    <w:tmpl w:val="598E1F2E"/>
    <w:lvl w:ilvl="0" w:tplc="FFFFFFFF">
      <w:start w:val="1"/>
      <w:numFmt w:val="bullet"/>
      <w:lvlText w:val=""/>
      <w:lvlJc w:val="left"/>
      <w:pPr>
        <w:ind w:left="1080" w:hanging="360"/>
      </w:pPr>
      <w:rPr>
        <w:rFonts w:ascii="Wingdings" w:hAnsi="Wingdings"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5D19DE"/>
    <w:multiLevelType w:val="hybridMultilevel"/>
    <w:tmpl w:val="88140A44"/>
    <w:lvl w:ilvl="0" w:tplc="04090001">
      <w:start w:val="1"/>
      <w:numFmt w:val="bullet"/>
      <w:lvlText w:val=""/>
      <w:lvlJc w:val="left"/>
      <w:pPr>
        <w:ind w:left="1080" w:hanging="360"/>
      </w:pPr>
      <w:rPr>
        <w:rFonts w:ascii="Symbol" w:hAnsi="Symbol" w:hint="default"/>
        <w:sz w:val="22"/>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3BFF6EB7"/>
    <w:multiLevelType w:val="hybridMultilevel"/>
    <w:tmpl w:val="184A53A6"/>
    <w:lvl w:ilvl="0" w:tplc="FFFFFFFF">
      <w:start w:val="1"/>
      <w:numFmt w:val="bullet"/>
      <w:lvlText w:val=""/>
      <w:lvlJc w:val="left"/>
      <w:pPr>
        <w:tabs>
          <w:tab w:val="num" w:pos="1080"/>
        </w:tabs>
        <w:ind w:left="1080" w:hanging="360"/>
      </w:pPr>
      <w:rPr>
        <w:rFonts w:ascii="Wingdings" w:hAnsi="Wingdings" w:hint="default"/>
        <w:sz w:val="22"/>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431618A"/>
    <w:multiLevelType w:val="hybridMultilevel"/>
    <w:tmpl w:val="88BAD108"/>
    <w:lvl w:ilvl="0" w:tplc="FFFFFFFF">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D302E"/>
    <w:multiLevelType w:val="hybridMultilevel"/>
    <w:tmpl w:val="6DEA364A"/>
    <w:lvl w:ilvl="0" w:tplc="FD5A1156">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A183AA6"/>
    <w:multiLevelType w:val="hybridMultilevel"/>
    <w:tmpl w:val="4B240C2A"/>
    <w:lvl w:ilvl="0" w:tplc="FFFFFFFF">
      <w:start w:val="1"/>
      <w:numFmt w:val="bullet"/>
      <w:lvlText w:val=""/>
      <w:lvlJc w:val="left"/>
      <w:pPr>
        <w:ind w:left="360" w:hanging="360"/>
      </w:pPr>
      <w:rPr>
        <w:rFonts w:ascii="Wingdings" w:hAnsi="Wingdings"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C301845"/>
    <w:multiLevelType w:val="hybridMultilevel"/>
    <w:tmpl w:val="6C2C7120"/>
    <w:lvl w:ilvl="0" w:tplc="FFFFFFFF">
      <w:start w:val="1"/>
      <w:numFmt w:val="bullet"/>
      <w:lvlText w:val=""/>
      <w:lvlJc w:val="left"/>
      <w:pPr>
        <w:tabs>
          <w:tab w:val="num" w:pos="1080"/>
        </w:tabs>
        <w:ind w:left="1080" w:hanging="360"/>
      </w:pPr>
      <w:rPr>
        <w:rFonts w:ascii="Wingdings" w:hAnsi="Wingdings" w:hint="default"/>
        <w:sz w:val="22"/>
      </w:rPr>
    </w:lvl>
    <w:lvl w:ilvl="1" w:tplc="FFFFFFFF">
      <w:start w:val="1"/>
      <w:numFmt w:val="bullet"/>
      <w:lvlText w:val=""/>
      <w:lvlJc w:val="left"/>
      <w:pPr>
        <w:ind w:left="1440" w:hanging="360"/>
      </w:pPr>
      <w:rPr>
        <w:rFonts w:ascii="Wingdings" w:hAnsi="Wingdings" w:hint="default"/>
        <w:sz w:val="22"/>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11F6978"/>
    <w:multiLevelType w:val="hybridMultilevel"/>
    <w:tmpl w:val="F58A4A7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875DBB"/>
    <w:multiLevelType w:val="hybridMultilevel"/>
    <w:tmpl w:val="3F9243F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533B4D35"/>
    <w:multiLevelType w:val="hybridMultilevel"/>
    <w:tmpl w:val="705252B2"/>
    <w:lvl w:ilvl="0" w:tplc="4CF6D4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5FD141B"/>
    <w:multiLevelType w:val="hybridMultilevel"/>
    <w:tmpl w:val="D324B660"/>
    <w:lvl w:ilvl="0" w:tplc="FFFFFFFF">
      <w:start w:val="1"/>
      <w:numFmt w:val="bullet"/>
      <w:lvlText w:val=""/>
      <w:lvlJc w:val="left"/>
      <w:pPr>
        <w:tabs>
          <w:tab w:val="num" w:pos="1440"/>
        </w:tabs>
        <w:ind w:left="1440" w:hanging="360"/>
      </w:pPr>
      <w:rPr>
        <w:rFonts w:ascii="Wingdings" w:hAnsi="Wingdings" w:hint="default"/>
        <w:sz w:val="22"/>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decimal"/>
      <w:lvlText w:val="%3."/>
      <w:lvlJc w:val="left"/>
      <w:pPr>
        <w:tabs>
          <w:tab w:val="num" w:pos="2880"/>
        </w:tabs>
        <w:ind w:left="2880" w:hanging="360"/>
      </w:p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8160941"/>
    <w:multiLevelType w:val="hybridMultilevel"/>
    <w:tmpl w:val="6DF83BCE"/>
    <w:lvl w:ilvl="0" w:tplc="0409000F">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9D1FD7"/>
    <w:multiLevelType w:val="hybridMultilevel"/>
    <w:tmpl w:val="7F50946C"/>
    <w:lvl w:ilvl="0" w:tplc="FFFFFFFF">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942D1"/>
    <w:multiLevelType w:val="hybridMultilevel"/>
    <w:tmpl w:val="9DE00E50"/>
    <w:lvl w:ilvl="0" w:tplc="FFFFFFFF">
      <w:start w:val="1"/>
      <w:numFmt w:val="bullet"/>
      <w:lvlText w:val=""/>
      <w:lvlJc w:val="left"/>
      <w:pPr>
        <w:tabs>
          <w:tab w:val="num" w:pos="360"/>
        </w:tabs>
        <w:ind w:left="360" w:hanging="360"/>
      </w:pPr>
      <w:rPr>
        <w:rFonts w:ascii="Wingdings" w:hAnsi="Wingdings" w:hint="default"/>
        <w:sz w:val="22"/>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decimal"/>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F6168E0"/>
    <w:multiLevelType w:val="hybridMultilevel"/>
    <w:tmpl w:val="3B6AD7B6"/>
    <w:lvl w:ilvl="0" w:tplc="0809000F">
      <w:start w:val="1"/>
      <w:numFmt w:val="decimal"/>
      <w:lvlText w:val="%1."/>
      <w:lvlJc w:val="left"/>
      <w:pPr>
        <w:ind w:left="-1080"/>
      </w:pPr>
      <w:rPr>
        <w:rFonts w:hint="default"/>
      </w:rPr>
    </w:lvl>
    <w:lvl w:ilvl="1" w:tplc="FFFFFFFF" w:tentative="1">
      <w:start w:val="1"/>
      <w:numFmt w:val="bullet"/>
      <w:lvlText w:val="o"/>
      <w:lvlJc w:val="left"/>
      <w:pPr>
        <w:ind w:left="0" w:hanging="360"/>
      </w:pPr>
      <w:rPr>
        <w:rFonts w:ascii="Courier New" w:hAnsi="Courier New" w:cs="Courier New" w:hint="default"/>
      </w:rPr>
    </w:lvl>
    <w:lvl w:ilvl="2" w:tplc="FFFFFFFF" w:tentative="1">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30" w15:restartNumberingAfterBreak="0">
    <w:nsid w:val="5F9E0006"/>
    <w:multiLevelType w:val="hybridMultilevel"/>
    <w:tmpl w:val="D23C08FE"/>
    <w:lvl w:ilvl="0" w:tplc="FFFFFFFF">
      <w:start w:val="1"/>
      <w:numFmt w:val="decimal"/>
      <w:lvlText w:val="%1."/>
      <w:lvlJc w:val="left"/>
      <w:pPr>
        <w:tabs>
          <w:tab w:val="num" w:pos="1080"/>
        </w:tabs>
        <w:ind w:left="1080" w:hanging="360"/>
      </w:pPr>
      <w:rPr>
        <w:rFonts w:ascii="Times New Roman" w:eastAsia="Times New Roman" w:hAnsi="Times New Roman" w:cs="Times New Roman"/>
      </w:rPr>
    </w:lvl>
    <w:lvl w:ilvl="1" w:tplc="04090001">
      <w:start w:val="1"/>
      <w:numFmt w:val="bullet"/>
      <w:lvlText w:val=""/>
      <w:lvlJc w:val="left"/>
      <w:pPr>
        <w:ind w:left="3600" w:hanging="360"/>
      </w:pPr>
      <w:rPr>
        <w:rFonts w:ascii="Symbol" w:hAnsi="Symbol" w:hint="default"/>
      </w:rPr>
    </w:lvl>
    <w:lvl w:ilvl="2" w:tplc="FFFFFFFF">
      <w:start w:val="1"/>
      <w:numFmt w:val="decimal"/>
      <w:lvlText w:val="%3."/>
      <w:lvlJc w:val="left"/>
      <w:pPr>
        <w:tabs>
          <w:tab w:val="num" w:pos="2520"/>
        </w:tabs>
        <w:ind w:left="2520" w:hanging="360"/>
      </w:p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0F42F04"/>
    <w:multiLevelType w:val="hybridMultilevel"/>
    <w:tmpl w:val="A7B07438"/>
    <w:lvl w:ilvl="0" w:tplc="04180011">
      <w:start w:val="1"/>
      <w:numFmt w:val="decimal"/>
      <w:lvlText w:val="%1)"/>
      <w:lvlJc w:val="left"/>
      <w:pPr>
        <w:ind w:left="1310" w:hanging="360"/>
      </w:pPr>
      <w:rPr>
        <w:rFonts w:hint="default"/>
      </w:rPr>
    </w:lvl>
    <w:lvl w:ilvl="1" w:tplc="04180019" w:tentative="1">
      <w:start w:val="1"/>
      <w:numFmt w:val="lowerLetter"/>
      <w:lvlText w:val="%2."/>
      <w:lvlJc w:val="left"/>
      <w:pPr>
        <w:ind w:left="2030" w:hanging="360"/>
      </w:pPr>
    </w:lvl>
    <w:lvl w:ilvl="2" w:tplc="0418001B" w:tentative="1">
      <w:start w:val="1"/>
      <w:numFmt w:val="lowerRoman"/>
      <w:lvlText w:val="%3."/>
      <w:lvlJc w:val="right"/>
      <w:pPr>
        <w:ind w:left="2750" w:hanging="180"/>
      </w:pPr>
    </w:lvl>
    <w:lvl w:ilvl="3" w:tplc="0418000F" w:tentative="1">
      <w:start w:val="1"/>
      <w:numFmt w:val="decimal"/>
      <w:lvlText w:val="%4."/>
      <w:lvlJc w:val="left"/>
      <w:pPr>
        <w:ind w:left="3470" w:hanging="360"/>
      </w:pPr>
    </w:lvl>
    <w:lvl w:ilvl="4" w:tplc="04180019" w:tentative="1">
      <w:start w:val="1"/>
      <w:numFmt w:val="lowerLetter"/>
      <w:lvlText w:val="%5."/>
      <w:lvlJc w:val="left"/>
      <w:pPr>
        <w:ind w:left="4190" w:hanging="360"/>
      </w:pPr>
    </w:lvl>
    <w:lvl w:ilvl="5" w:tplc="0418001B" w:tentative="1">
      <w:start w:val="1"/>
      <w:numFmt w:val="lowerRoman"/>
      <w:lvlText w:val="%6."/>
      <w:lvlJc w:val="right"/>
      <w:pPr>
        <w:ind w:left="4910" w:hanging="180"/>
      </w:pPr>
    </w:lvl>
    <w:lvl w:ilvl="6" w:tplc="0418000F" w:tentative="1">
      <w:start w:val="1"/>
      <w:numFmt w:val="decimal"/>
      <w:lvlText w:val="%7."/>
      <w:lvlJc w:val="left"/>
      <w:pPr>
        <w:ind w:left="5630" w:hanging="360"/>
      </w:pPr>
    </w:lvl>
    <w:lvl w:ilvl="7" w:tplc="04180019" w:tentative="1">
      <w:start w:val="1"/>
      <w:numFmt w:val="lowerLetter"/>
      <w:lvlText w:val="%8."/>
      <w:lvlJc w:val="left"/>
      <w:pPr>
        <w:ind w:left="6350" w:hanging="360"/>
      </w:pPr>
    </w:lvl>
    <w:lvl w:ilvl="8" w:tplc="0418001B" w:tentative="1">
      <w:start w:val="1"/>
      <w:numFmt w:val="lowerRoman"/>
      <w:lvlText w:val="%9."/>
      <w:lvlJc w:val="right"/>
      <w:pPr>
        <w:ind w:left="7070" w:hanging="180"/>
      </w:pPr>
    </w:lvl>
  </w:abstractNum>
  <w:abstractNum w:abstractNumId="32"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5B4102"/>
    <w:multiLevelType w:val="hybridMultilevel"/>
    <w:tmpl w:val="6D8CF6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1372DF6"/>
    <w:multiLevelType w:val="hybridMultilevel"/>
    <w:tmpl w:val="86B087B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F670DF"/>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cs="Times New Roman"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38" w15:restartNumberingAfterBreak="0">
    <w:nsid w:val="7DE63FD3"/>
    <w:multiLevelType w:val="hybridMultilevel"/>
    <w:tmpl w:val="75CA5D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7806728">
    <w:abstractNumId w:val="7"/>
  </w:num>
  <w:num w:numId="2" w16cid:durableId="411320919">
    <w:abstractNumId w:val="36"/>
  </w:num>
  <w:num w:numId="3" w16cid:durableId="997852502">
    <w:abstractNumId w:val="37"/>
  </w:num>
  <w:num w:numId="4" w16cid:durableId="2131582051">
    <w:abstractNumId w:val="9"/>
  </w:num>
  <w:num w:numId="5" w16cid:durableId="396515135">
    <w:abstractNumId w:val="23"/>
  </w:num>
  <w:num w:numId="6" w16cid:durableId="1254901744">
    <w:abstractNumId w:val="32"/>
  </w:num>
  <w:num w:numId="7" w16cid:durableId="1607880961">
    <w:abstractNumId w:val="35"/>
  </w:num>
  <w:num w:numId="8" w16cid:durableId="1104419157">
    <w:abstractNumId w:val="6"/>
  </w:num>
  <w:num w:numId="9" w16cid:durableId="1926838223">
    <w:abstractNumId w:val="26"/>
  </w:num>
  <w:num w:numId="10" w16cid:durableId="1258713049">
    <w:abstractNumId w:val="27"/>
  </w:num>
  <w:num w:numId="11" w16cid:durableId="1920863239">
    <w:abstractNumId w:val="33"/>
  </w:num>
  <w:num w:numId="12" w16cid:durableId="1532455806">
    <w:abstractNumId w:val="19"/>
  </w:num>
  <w:num w:numId="13" w16cid:durableId="1451775775">
    <w:abstractNumId w:val="35"/>
  </w:num>
  <w:num w:numId="14" w16cid:durableId="267349317">
    <w:abstractNumId w:val="26"/>
  </w:num>
  <w:num w:numId="15" w16cid:durableId="1777016689">
    <w:abstractNumId w:val="36"/>
    <w:lvlOverride w:ilvl="0">
      <w:startOverride w:val="1"/>
    </w:lvlOverride>
    <w:lvlOverride w:ilvl="1"/>
    <w:lvlOverride w:ilvl="2">
      <w:startOverride w:val="1"/>
    </w:lvlOverride>
    <w:lvlOverride w:ilvl="3"/>
    <w:lvlOverride w:ilvl="4"/>
    <w:lvlOverride w:ilvl="5"/>
    <w:lvlOverride w:ilvl="6"/>
    <w:lvlOverride w:ilvl="7"/>
    <w:lvlOverride w:ilvl="8"/>
  </w:num>
  <w:num w:numId="16" w16cid:durableId="749542050">
    <w:abstractNumId w:val="6"/>
  </w:num>
  <w:num w:numId="17" w16cid:durableId="82146498">
    <w:abstractNumId w:val="22"/>
  </w:num>
  <w:num w:numId="18" w16cid:durableId="1448348095">
    <w:abstractNumId w:val="12"/>
  </w:num>
  <w:num w:numId="19" w16cid:durableId="1363938962">
    <w:abstractNumId w:val="5"/>
  </w:num>
  <w:num w:numId="20" w16cid:durableId="622535566">
    <w:abstractNumId w:val="29"/>
  </w:num>
  <w:num w:numId="21" w16cid:durableId="1465274802">
    <w:abstractNumId w:val="4"/>
  </w:num>
  <w:num w:numId="22" w16cid:durableId="1445691022">
    <w:abstractNumId w:val="31"/>
  </w:num>
  <w:num w:numId="23" w16cid:durableId="1979606385">
    <w:abstractNumId w:val="10"/>
  </w:num>
  <w:num w:numId="24" w16cid:durableId="1091974493">
    <w:abstractNumId w:val="38"/>
  </w:num>
  <w:num w:numId="25" w16cid:durableId="680399589">
    <w:abstractNumId w:val="24"/>
  </w:num>
  <w:num w:numId="26" w16cid:durableId="778262986">
    <w:abstractNumId w:val="34"/>
  </w:num>
  <w:num w:numId="27" w16cid:durableId="1487165097">
    <w:abstractNumId w:val="17"/>
  </w:num>
  <w:num w:numId="28" w16cid:durableId="1914583979">
    <w:abstractNumId w:val="15"/>
  </w:num>
  <w:num w:numId="29" w16cid:durableId="1470593680">
    <w:abstractNumId w:val="20"/>
  </w:num>
  <w:num w:numId="30" w16cid:durableId="1793132321">
    <w:abstractNumId w:val="30"/>
  </w:num>
  <w:num w:numId="31" w16cid:durableId="264458871">
    <w:abstractNumId w:val="3"/>
  </w:num>
  <w:num w:numId="32" w16cid:durableId="1823424526">
    <w:abstractNumId w:val="28"/>
  </w:num>
  <w:num w:numId="33" w16cid:durableId="183711629">
    <w:abstractNumId w:val="2"/>
  </w:num>
  <w:num w:numId="34" w16cid:durableId="1920098920">
    <w:abstractNumId w:val="13"/>
  </w:num>
  <w:num w:numId="35" w16cid:durableId="969433701">
    <w:abstractNumId w:val="25"/>
  </w:num>
  <w:num w:numId="36" w16cid:durableId="1568804953">
    <w:abstractNumId w:val="18"/>
  </w:num>
  <w:num w:numId="37" w16cid:durableId="1406028397">
    <w:abstractNumId w:val="8"/>
  </w:num>
  <w:num w:numId="38" w16cid:durableId="585726093">
    <w:abstractNumId w:val="11"/>
  </w:num>
  <w:num w:numId="39" w16cid:durableId="1706326614">
    <w:abstractNumId w:val="21"/>
  </w:num>
  <w:num w:numId="40" w16cid:durableId="987514585">
    <w:abstractNumId w:val="16"/>
  </w:num>
  <w:num w:numId="41" w16cid:durableId="830095510">
    <w:abstractNumId w:val="28"/>
    <w:lvlOverride w:ilvl="0"/>
    <w:lvlOverride w:ilvl="1"/>
    <w:lvlOverride w:ilvl="2">
      <w:startOverride w:val="1"/>
    </w:lvlOverride>
    <w:lvlOverride w:ilvl="3"/>
    <w:lvlOverride w:ilvl="4"/>
    <w:lvlOverride w:ilvl="5"/>
    <w:lvlOverride w:ilvl="6"/>
    <w:lvlOverride w:ilvl="7"/>
    <w:lvlOverride w:ilvl="8"/>
  </w:num>
  <w:num w:numId="42" w16cid:durableId="1311180109">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90C"/>
    <w:rsid w:val="000069DC"/>
    <w:rsid w:val="00007DF7"/>
    <w:rsid w:val="00007EEE"/>
    <w:rsid w:val="00012316"/>
    <w:rsid w:val="00015615"/>
    <w:rsid w:val="00015CA2"/>
    <w:rsid w:val="00015F78"/>
    <w:rsid w:val="00022505"/>
    <w:rsid w:val="00023013"/>
    <w:rsid w:val="00026063"/>
    <w:rsid w:val="00027ADF"/>
    <w:rsid w:val="0003125B"/>
    <w:rsid w:val="00035288"/>
    <w:rsid w:val="00035807"/>
    <w:rsid w:val="000364A0"/>
    <w:rsid w:val="00036BDB"/>
    <w:rsid w:val="00043563"/>
    <w:rsid w:val="000518EC"/>
    <w:rsid w:val="000518F9"/>
    <w:rsid w:val="00054CDA"/>
    <w:rsid w:val="00060DCA"/>
    <w:rsid w:val="0006411B"/>
    <w:rsid w:val="000727DB"/>
    <w:rsid w:val="0007453B"/>
    <w:rsid w:val="00083F71"/>
    <w:rsid w:val="00084D94"/>
    <w:rsid w:val="00085633"/>
    <w:rsid w:val="00085FA2"/>
    <w:rsid w:val="00093E1A"/>
    <w:rsid w:val="0009452D"/>
    <w:rsid w:val="00095A12"/>
    <w:rsid w:val="000977E4"/>
    <w:rsid w:val="000A0F96"/>
    <w:rsid w:val="000A31CA"/>
    <w:rsid w:val="000A49D0"/>
    <w:rsid w:val="000A529E"/>
    <w:rsid w:val="000A687E"/>
    <w:rsid w:val="000A72CD"/>
    <w:rsid w:val="000A7828"/>
    <w:rsid w:val="000B5A49"/>
    <w:rsid w:val="000C0E0C"/>
    <w:rsid w:val="000C21A2"/>
    <w:rsid w:val="000C57CC"/>
    <w:rsid w:val="000C5B35"/>
    <w:rsid w:val="000C61F2"/>
    <w:rsid w:val="000C6A3E"/>
    <w:rsid w:val="000D00D4"/>
    <w:rsid w:val="000D012E"/>
    <w:rsid w:val="000D0E82"/>
    <w:rsid w:val="000D2B7A"/>
    <w:rsid w:val="000D2B7E"/>
    <w:rsid w:val="000D3193"/>
    <w:rsid w:val="000D597C"/>
    <w:rsid w:val="000D5C2F"/>
    <w:rsid w:val="000D70E0"/>
    <w:rsid w:val="000D7F77"/>
    <w:rsid w:val="000E6CD7"/>
    <w:rsid w:val="000E6E26"/>
    <w:rsid w:val="000F05CE"/>
    <w:rsid w:val="000F2042"/>
    <w:rsid w:val="000F438B"/>
    <w:rsid w:val="000F5529"/>
    <w:rsid w:val="000F59E3"/>
    <w:rsid w:val="0010201D"/>
    <w:rsid w:val="00107B5C"/>
    <w:rsid w:val="00107BBA"/>
    <w:rsid w:val="00112851"/>
    <w:rsid w:val="0011383A"/>
    <w:rsid w:val="00114E73"/>
    <w:rsid w:val="00115BBB"/>
    <w:rsid w:val="001163AA"/>
    <w:rsid w:val="00117037"/>
    <w:rsid w:val="001214A9"/>
    <w:rsid w:val="0012282D"/>
    <w:rsid w:val="001228BC"/>
    <w:rsid w:val="00123F2A"/>
    <w:rsid w:val="00124158"/>
    <w:rsid w:val="0013112E"/>
    <w:rsid w:val="001314DE"/>
    <w:rsid w:val="00144D17"/>
    <w:rsid w:val="00146437"/>
    <w:rsid w:val="0014696D"/>
    <w:rsid w:val="001518B9"/>
    <w:rsid w:val="00152264"/>
    <w:rsid w:val="001526ED"/>
    <w:rsid w:val="0015690D"/>
    <w:rsid w:val="0016019B"/>
    <w:rsid w:val="00161424"/>
    <w:rsid w:val="001617E3"/>
    <w:rsid w:val="00163510"/>
    <w:rsid w:val="0016711E"/>
    <w:rsid w:val="00167D02"/>
    <w:rsid w:val="00172336"/>
    <w:rsid w:val="00174474"/>
    <w:rsid w:val="001754DE"/>
    <w:rsid w:val="0018303A"/>
    <w:rsid w:val="00183DB3"/>
    <w:rsid w:val="00184758"/>
    <w:rsid w:val="0018750A"/>
    <w:rsid w:val="00193157"/>
    <w:rsid w:val="00194198"/>
    <w:rsid w:val="001A58AB"/>
    <w:rsid w:val="001B16B6"/>
    <w:rsid w:val="001B28DF"/>
    <w:rsid w:val="001B37C3"/>
    <w:rsid w:val="001B4081"/>
    <w:rsid w:val="001B7A1A"/>
    <w:rsid w:val="001C20A8"/>
    <w:rsid w:val="001C211B"/>
    <w:rsid w:val="001C327B"/>
    <w:rsid w:val="001C7348"/>
    <w:rsid w:val="001D1A91"/>
    <w:rsid w:val="001E0507"/>
    <w:rsid w:val="001E1F08"/>
    <w:rsid w:val="001E326D"/>
    <w:rsid w:val="001F5B95"/>
    <w:rsid w:val="0020199D"/>
    <w:rsid w:val="002056C0"/>
    <w:rsid w:val="0021322C"/>
    <w:rsid w:val="00215E60"/>
    <w:rsid w:val="002241C7"/>
    <w:rsid w:val="0022616A"/>
    <w:rsid w:val="0023127C"/>
    <w:rsid w:val="002320B1"/>
    <w:rsid w:val="00241233"/>
    <w:rsid w:val="00241722"/>
    <w:rsid w:val="0024191E"/>
    <w:rsid w:val="00243F96"/>
    <w:rsid w:val="00244C5F"/>
    <w:rsid w:val="002466BE"/>
    <w:rsid w:val="0025179A"/>
    <w:rsid w:val="00254B59"/>
    <w:rsid w:val="00255EBC"/>
    <w:rsid w:val="00256289"/>
    <w:rsid w:val="002603FF"/>
    <w:rsid w:val="002614BC"/>
    <w:rsid w:val="002619AF"/>
    <w:rsid w:val="00261D51"/>
    <w:rsid w:val="00272033"/>
    <w:rsid w:val="00274926"/>
    <w:rsid w:val="00275784"/>
    <w:rsid w:val="002761C1"/>
    <w:rsid w:val="00276A30"/>
    <w:rsid w:val="00276CF6"/>
    <w:rsid w:val="00277835"/>
    <w:rsid w:val="002813FF"/>
    <w:rsid w:val="0029391B"/>
    <w:rsid w:val="0029660E"/>
    <w:rsid w:val="002A0084"/>
    <w:rsid w:val="002A2412"/>
    <w:rsid w:val="002A24F9"/>
    <w:rsid w:val="002B054B"/>
    <w:rsid w:val="002B681A"/>
    <w:rsid w:val="002C2B6C"/>
    <w:rsid w:val="002C41F7"/>
    <w:rsid w:val="002C4EA1"/>
    <w:rsid w:val="002D0B52"/>
    <w:rsid w:val="002D24B5"/>
    <w:rsid w:val="002D2E90"/>
    <w:rsid w:val="002D4B27"/>
    <w:rsid w:val="002E0238"/>
    <w:rsid w:val="002E49E5"/>
    <w:rsid w:val="002E6936"/>
    <w:rsid w:val="002F012B"/>
    <w:rsid w:val="002F0B39"/>
    <w:rsid w:val="002F31D2"/>
    <w:rsid w:val="002F4168"/>
    <w:rsid w:val="003004AE"/>
    <w:rsid w:val="00303659"/>
    <w:rsid w:val="0030626B"/>
    <w:rsid w:val="00313832"/>
    <w:rsid w:val="00315695"/>
    <w:rsid w:val="00315D05"/>
    <w:rsid w:val="00317405"/>
    <w:rsid w:val="00321012"/>
    <w:rsid w:val="003238FC"/>
    <w:rsid w:val="00324380"/>
    <w:rsid w:val="0032552F"/>
    <w:rsid w:val="00327FF3"/>
    <w:rsid w:val="00331601"/>
    <w:rsid w:val="00336727"/>
    <w:rsid w:val="00337D4F"/>
    <w:rsid w:val="00340D27"/>
    <w:rsid w:val="003432DA"/>
    <w:rsid w:val="003459A9"/>
    <w:rsid w:val="00345B76"/>
    <w:rsid w:val="003468BE"/>
    <w:rsid w:val="0034754E"/>
    <w:rsid w:val="0035118E"/>
    <w:rsid w:val="003529FC"/>
    <w:rsid w:val="0035333C"/>
    <w:rsid w:val="00353618"/>
    <w:rsid w:val="00354D8B"/>
    <w:rsid w:val="00355BA3"/>
    <w:rsid w:val="00356856"/>
    <w:rsid w:val="00361E96"/>
    <w:rsid w:val="00362F22"/>
    <w:rsid w:val="00366594"/>
    <w:rsid w:val="0037146F"/>
    <w:rsid w:val="00371A4A"/>
    <w:rsid w:val="00374FB0"/>
    <w:rsid w:val="00374FDC"/>
    <w:rsid w:val="00384B1C"/>
    <w:rsid w:val="00387F07"/>
    <w:rsid w:val="00397340"/>
    <w:rsid w:val="003A1732"/>
    <w:rsid w:val="003A27F1"/>
    <w:rsid w:val="003A419C"/>
    <w:rsid w:val="003B27B8"/>
    <w:rsid w:val="003B490A"/>
    <w:rsid w:val="003B720B"/>
    <w:rsid w:val="003C2D95"/>
    <w:rsid w:val="003C33CE"/>
    <w:rsid w:val="003D0297"/>
    <w:rsid w:val="003D143B"/>
    <w:rsid w:val="003D2C8D"/>
    <w:rsid w:val="003E0812"/>
    <w:rsid w:val="003E38E7"/>
    <w:rsid w:val="003E4AEF"/>
    <w:rsid w:val="003F566A"/>
    <w:rsid w:val="003F6FA2"/>
    <w:rsid w:val="0040091F"/>
    <w:rsid w:val="00402B23"/>
    <w:rsid w:val="004035A5"/>
    <w:rsid w:val="0040571C"/>
    <w:rsid w:val="00405934"/>
    <w:rsid w:val="004059C0"/>
    <w:rsid w:val="00407920"/>
    <w:rsid w:val="004151D2"/>
    <w:rsid w:val="00416CF9"/>
    <w:rsid w:val="00425EE9"/>
    <w:rsid w:val="00426179"/>
    <w:rsid w:val="00430812"/>
    <w:rsid w:val="004329A3"/>
    <w:rsid w:val="004350CA"/>
    <w:rsid w:val="004375E9"/>
    <w:rsid w:val="00446109"/>
    <w:rsid w:val="0045041A"/>
    <w:rsid w:val="00452164"/>
    <w:rsid w:val="004539C0"/>
    <w:rsid w:val="00457629"/>
    <w:rsid w:val="0046133B"/>
    <w:rsid w:val="00463527"/>
    <w:rsid w:val="00464B0C"/>
    <w:rsid w:val="00471A7F"/>
    <w:rsid w:val="00472862"/>
    <w:rsid w:val="00473E7D"/>
    <w:rsid w:val="00475B7C"/>
    <w:rsid w:val="00480E61"/>
    <w:rsid w:val="00484B33"/>
    <w:rsid w:val="00492B7C"/>
    <w:rsid w:val="004B0DF8"/>
    <w:rsid w:val="004B3C3F"/>
    <w:rsid w:val="004B3EB7"/>
    <w:rsid w:val="004B6585"/>
    <w:rsid w:val="004C0313"/>
    <w:rsid w:val="004C366B"/>
    <w:rsid w:val="004C5515"/>
    <w:rsid w:val="004C7176"/>
    <w:rsid w:val="004C771A"/>
    <w:rsid w:val="004D1A33"/>
    <w:rsid w:val="004D2420"/>
    <w:rsid w:val="004D43F9"/>
    <w:rsid w:val="004D4E93"/>
    <w:rsid w:val="004E0DC3"/>
    <w:rsid w:val="004E1E52"/>
    <w:rsid w:val="004E5ADD"/>
    <w:rsid w:val="004F3D97"/>
    <w:rsid w:val="004F6524"/>
    <w:rsid w:val="00504438"/>
    <w:rsid w:val="00506E40"/>
    <w:rsid w:val="00506F33"/>
    <w:rsid w:val="00511366"/>
    <w:rsid w:val="0051302C"/>
    <w:rsid w:val="005142F5"/>
    <w:rsid w:val="00520743"/>
    <w:rsid w:val="0052094D"/>
    <w:rsid w:val="005210CB"/>
    <w:rsid w:val="00522DCE"/>
    <w:rsid w:val="00523B0A"/>
    <w:rsid w:val="00523E50"/>
    <w:rsid w:val="00524B2B"/>
    <w:rsid w:val="00524C70"/>
    <w:rsid w:val="00525815"/>
    <w:rsid w:val="005302F9"/>
    <w:rsid w:val="00531820"/>
    <w:rsid w:val="00533E91"/>
    <w:rsid w:val="0053499D"/>
    <w:rsid w:val="005365D7"/>
    <w:rsid w:val="00536F9B"/>
    <w:rsid w:val="0054305D"/>
    <w:rsid w:val="00544B13"/>
    <w:rsid w:val="0055100A"/>
    <w:rsid w:val="00552C89"/>
    <w:rsid w:val="005603F4"/>
    <w:rsid w:val="00566898"/>
    <w:rsid w:val="0056790C"/>
    <w:rsid w:val="00573322"/>
    <w:rsid w:val="0057361D"/>
    <w:rsid w:val="00573D53"/>
    <w:rsid w:val="0058033E"/>
    <w:rsid w:val="0058237A"/>
    <w:rsid w:val="00584D1B"/>
    <w:rsid w:val="0059299D"/>
    <w:rsid w:val="0059363B"/>
    <w:rsid w:val="005A486D"/>
    <w:rsid w:val="005A72D9"/>
    <w:rsid w:val="005B53D7"/>
    <w:rsid w:val="005B55CA"/>
    <w:rsid w:val="005C0411"/>
    <w:rsid w:val="005C04A6"/>
    <w:rsid w:val="005C2770"/>
    <w:rsid w:val="005C2CA1"/>
    <w:rsid w:val="005C4F07"/>
    <w:rsid w:val="005C5048"/>
    <w:rsid w:val="005C5CA4"/>
    <w:rsid w:val="005C7CC3"/>
    <w:rsid w:val="005D4DAC"/>
    <w:rsid w:val="005D6528"/>
    <w:rsid w:val="005D6DAF"/>
    <w:rsid w:val="005E09FB"/>
    <w:rsid w:val="005E0F3E"/>
    <w:rsid w:val="005E2ED3"/>
    <w:rsid w:val="005E50BE"/>
    <w:rsid w:val="005E553F"/>
    <w:rsid w:val="005E5BB6"/>
    <w:rsid w:val="005E5EF4"/>
    <w:rsid w:val="005F45E2"/>
    <w:rsid w:val="005F4EE9"/>
    <w:rsid w:val="005F7281"/>
    <w:rsid w:val="0060139B"/>
    <w:rsid w:val="00603B08"/>
    <w:rsid w:val="00611FC5"/>
    <w:rsid w:val="006134EA"/>
    <w:rsid w:val="0061634B"/>
    <w:rsid w:val="00622243"/>
    <w:rsid w:val="00622B25"/>
    <w:rsid w:val="00623207"/>
    <w:rsid w:val="00624FEC"/>
    <w:rsid w:val="0063097F"/>
    <w:rsid w:val="00630D5F"/>
    <w:rsid w:val="0063211A"/>
    <w:rsid w:val="00635852"/>
    <w:rsid w:val="00637120"/>
    <w:rsid w:val="00637407"/>
    <w:rsid w:val="00646B66"/>
    <w:rsid w:val="0065582F"/>
    <w:rsid w:val="006569AD"/>
    <w:rsid w:val="00657BBE"/>
    <w:rsid w:val="00661D5B"/>
    <w:rsid w:val="00663F88"/>
    <w:rsid w:val="006725B6"/>
    <w:rsid w:val="00673A1E"/>
    <w:rsid w:val="00675E5E"/>
    <w:rsid w:val="0068017D"/>
    <w:rsid w:val="00682621"/>
    <w:rsid w:val="006844F0"/>
    <w:rsid w:val="00690AF0"/>
    <w:rsid w:val="00692826"/>
    <w:rsid w:val="00696244"/>
    <w:rsid w:val="00697C7C"/>
    <w:rsid w:val="006A2772"/>
    <w:rsid w:val="006A60A4"/>
    <w:rsid w:val="006A7F29"/>
    <w:rsid w:val="006B3B2C"/>
    <w:rsid w:val="006B6AE8"/>
    <w:rsid w:val="006B7F4E"/>
    <w:rsid w:val="006C5B66"/>
    <w:rsid w:val="006D035F"/>
    <w:rsid w:val="006D1A51"/>
    <w:rsid w:val="006D3B48"/>
    <w:rsid w:val="006D74D1"/>
    <w:rsid w:val="006D7B30"/>
    <w:rsid w:val="006E1787"/>
    <w:rsid w:val="006E34BF"/>
    <w:rsid w:val="006F2C42"/>
    <w:rsid w:val="006F37BC"/>
    <w:rsid w:val="006F444F"/>
    <w:rsid w:val="00700EDF"/>
    <w:rsid w:val="00702159"/>
    <w:rsid w:val="007033D4"/>
    <w:rsid w:val="00703BAE"/>
    <w:rsid w:val="00703FBF"/>
    <w:rsid w:val="00704777"/>
    <w:rsid w:val="007059D3"/>
    <w:rsid w:val="00706535"/>
    <w:rsid w:val="007138AA"/>
    <w:rsid w:val="00720A50"/>
    <w:rsid w:val="0072527F"/>
    <w:rsid w:val="0072540B"/>
    <w:rsid w:val="00725571"/>
    <w:rsid w:val="007409DB"/>
    <w:rsid w:val="00744549"/>
    <w:rsid w:val="0074648F"/>
    <w:rsid w:val="00746A9C"/>
    <w:rsid w:val="007512E2"/>
    <w:rsid w:val="00752F9B"/>
    <w:rsid w:val="007555AB"/>
    <w:rsid w:val="00757AEC"/>
    <w:rsid w:val="007667A3"/>
    <w:rsid w:val="007708C1"/>
    <w:rsid w:val="007739C4"/>
    <w:rsid w:val="00774DDF"/>
    <w:rsid w:val="00777BBC"/>
    <w:rsid w:val="00780D0D"/>
    <w:rsid w:val="007847E1"/>
    <w:rsid w:val="0078507D"/>
    <w:rsid w:val="007943A1"/>
    <w:rsid w:val="007A0226"/>
    <w:rsid w:val="007A1B9E"/>
    <w:rsid w:val="007A1D6D"/>
    <w:rsid w:val="007A20FC"/>
    <w:rsid w:val="007B235D"/>
    <w:rsid w:val="007B2E26"/>
    <w:rsid w:val="007B5E3D"/>
    <w:rsid w:val="007C006E"/>
    <w:rsid w:val="007C4364"/>
    <w:rsid w:val="007C6926"/>
    <w:rsid w:val="007D070E"/>
    <w:rsid w:val="007D5DFF"/>
    <w:rsid w:val="007D77E5"/>
    <w:rsid w:val="007E37AA"/>
    <w:rsid w:val="007E6066"/>
    <w:rsid w:val="007E71DD"/>
    <w:rsid w:val="007F0807"/>
    <w:rsid w:val="007F12D1"/>
    <w:rsid w:val="007F22F2"/>
    <w:rsid w:val="0080439A"/>
    <w:rsid w:val="008051AA"/>
    <w:rsid w:val="008054EE"/>
    <w:rsid w:val="0080555D"/>
    <w:rsid w:val="00805AD0"/>
    <w:rsid w:val="008079E6"/>
    <w:rsid w:val="0081001D"/>
    <w:rsid w:val="00813121"/>
    <w:rsid w:val="00814235"/>
    <w:rsid w:val="00814A14"/>
    <w:rsid w:val="00814D2E"/>
    <w:rsid w:val="0082040C"/>
    <w:rsid w:val="008229D5"/>
    <w:rsid w:val="00824EA4"/>
    <w:rsid w:val="0082729B"/>
    <w:rsid w:val="00827A93"/>
    <w:rsid w:val="008302FC"/>
    <w:rsid w:val="00830CE6"/>
    <w:rsid w:val="00832956"/>
    <w:rsid w:val="008359D5"/>
    <w:rsid w:val="0084276A"/>
    <w:rsid w:val="00845719"/>
    <w:rsid w:val="00850ED5"/>
    <w:rsid w:val="008639C9"/>
    <w:rsid w:val="00863ACC"/>
    <w:rsid w:val="0087290B"/>
    <w:rsid w:val="008762C7"/>
    <w:rsid w:val="008762F8"/>
    <w:rsid w:val="00877755"/>
    <w:rsid w:val="00883113"/>
    <w:rsid w:val="00885F29"/>
    <w:rsid w:val="0088761E"/>
    <w:rsid w:val="0088791E"/>
    <w:rsid w:val="008915C8"/>
    <w:rsid w:val="00894271"/>
    <w:rsid w:val="008A4B49"/>
    <w:rsid w:val="008B1FDE"/>
    <w:rsid w:val="008B2AA3"/>
    <w:rsid w:val="008B7804"/>
    <w:rsid w:val="008B7AC7"/>
    <w:rsid w:val="008C7865"/>
    <w:rsid w:val="008D01D7"/>
    <w:rsid w:val="008D2B3B"/>
    <w:rsid w:val="008D2CCF"/>
    <w:rsid w:val="008D6523"/>
    <w:rsid w:val="008E088E"/>
    <w:rsid w:val="008E1E7A"/>
    <w:rsid w:val="008E23B0"/>
    <w:rsid w:val="008E3B70"/>
    <w:rsid w:val="008F1E94"/>
    <w:rsid w:val="008F3BAF"/>
    <w:rsid w:val="008F680A"/>
    <w:rsid w:val="00901914"/>
    <w:rsid w:val="0090735D"/>
    <w:rsid w:val="00912D22"/>
    <w:rsid w:val="00915505"/>
    <w:rsid w:val="00916BF5"/>
    <w:rsid w:val="0091793E"/>
    <w:rsid w:val="00920CE4"/>
    <w:rsid w:val="009219BB"/>
    <w:rsid w:val="0092350F"/>
    <w:rsid w:val="00925C1D"/>
    <w:rsid w:val="00926AF7"/>
    <w:rsid w:val="00930A83"/>
    <w:rsid w:val="00933706"/>
    <w:rsid w:val="00936226"/>
    <w:rsid w:val="00953A3F"/>
    <w:rsid w:val="00961FC8"/>
    <w:rsid w:val="0097017A"/>
    <w:rsid w:val="00971A16"/>
    <w:rsid w:val="00972EBF"/>
    <w:rsid w:val="009769F0"/>
    <w:rsid w:val="00980E3A"/>
    <w:rsid w:val="00984701"/>
    <w:rsid w:val="0098701D"/>
    <w:rsid w:val="009872FF"/>
    <w:rsid w:val="00991F82"/>
    <w:rsid w:val="009976EE"/>
    <w:rsid w:val="009A12D1"/>
    <w:rsid w:val="009A2F62"/>
    <w:rsid w:val="009B38DB"/>
    <w:rsid w:val="009B4165"/>
    <w:rsid w:val="009B4611"/>
    <w:rsid w:val="009B4C0E"/>
    <w:rsid w:val="009B7C6C"/>
    <w:rsid w:val="009C2649"/>
    <w:rsid w:val="009C37E0"/>
    <w:rsid w:val="009C5B11"/>
    <w:rsid w:val="009C6183"/>
    <w:rsid w:val="009D5311"/>
    <w:rsid w:val="009E2862"/>
    <w:rsid w:val="009E44F1"/>
    <w:rsid w:val="009E49DD"/>
    <w:rsid w:val="009E61A6"/>
    <w:rsid w:val="009F000E"/>
    <w:rsid w:val="00A00A09"/>
    <w:rsid w:val="00A01424"/>
    <w:rsid w:val="00A10A1F"/>
    <w:rsid w:val="00A11066"/>
    <w:rsid w:val="00A1148F"/>
    <w:rsid w:val="00A127F0"/>
    <w:rsid w:val="00A136A6"/>
    <w:rsid w:val="00A13C34"/>
    <w:rsid w:val="00A161B2"/>
    <w:rsid w:val="00A16B04"/>
    <w:rsid w:val="00A17665"/>
    <w:rsid w:val="00A21427"/>
    <w:rsid w:val="00A22338"/>
    <w:rsid w:val="00A223ED"/>
    <w:rsid w:val="00A303DC"/>
    <w:rsid w:val="00A34968"/>
    <w:rsid w:val="00A447F2"/>
    <w:rsid w:val="00A45C4F"/>
    <w:rsid w:val="00A46695"/>
    <w:rsid w:val="00A538A7"/>
    <w:rsid w:val="00A665E4"/>
    <w:rsid w:val="00A66BDE"/>
    <w:rsid w:val="00A66EE7"/>
    <w:rsid w:val="00A70466"/>
    <w:rsid w:val="00A72993"/>
    <w:rsid w:val="00A73D4A"/>
    <w:rsid w:val="00A76D77"/>
    <w:rsid w:val="00A77E88"/>
    <w:rsid w:val="00A9188E"/>
    <w:rsid w:val="00A9234C"/>
    <w:rsid w:val="00A925C4"/>
    <w:rsid w:val="00A942BB"/>
    <w:rsid w:val="00A95629"/>
    <w:rsid w:val="00A95771"/>
    <w:rsid w:val="00A96F61"/>
    <w:rsid w:val="00AA26DC"/>
    <w:rsid w:val="00AB6B83"/>
    <w:rsid w:val="00AC2451"/>
    <w:rsid w:val="00AC4FD2"/>
    <w:rsid w:val="00AC5E28"/>
    <w:rsid w:val="00AC65F7"/>
    <w:rsid w:val="00AC761F"/>
    <w:rsid w:val="00AC78B9"/>
    <w:rsid w:val="00AD6FD0"/>
    <w:rsid w:val="00AE15CD"/>
    <w:rsid w:val="00AE43E6"/>
    <w:rsid w:val="00AE6767"/>
    <w:rsid w:val="00AE7673"/>
    <w:rsid w:val="00AE78FA"/>
    <w:rsid w:val="00AF0408"/>
    <w:rsid w:val="00AF1CF4"/>
    <w:rsid w:val="00AF3718"/>
    <w:rsid w:val="00AF428D"/>
    <w:rsid w:val="00AF7B44"/>
    <w:rsid w:val="00B00029"/>
    <w:rsid w:val="00B01E8C"/>
    <w:rsid w:val="00B03F0C"/>
    <w:rsid w:val="00B1115F"/>
    <w:rsid w:val="00B11BB5"/>
    <w:rsid w:val="00B15B22"/>
    <w:rsid w:val="00B16227"/>
    <w:rsid w:val="00B17E22"/>
    <w:rsid w:val="00B20876"/>
    <w:rsid w:val="00B23535"/>
    <w:rsid w:val="00B409B2"/>
    <w:rsid w:val="00B44EF0"/>
    <w:rsid w:val="00B5177B"/>
    <w:rsid w:val="00B5220E"/>
    <w:rsid w:val="00B528E0"/>
    <w:rsid w:val="00B52A5A"/>
    <w:rsid w:val="00B5364A"/>
    <w:rsid w:val="00B5471F"/>
    <w:rsid w:val="00B56E21"/>
    <w:rsid w:val="00B67477"/>
    <w:rsid w:val="00B70976"/>
    <w:rsid w:val="00B738EE"/>
    <w:rsid w:val="00B74395"/>
    <w:rsid w:val="00B74883"/>
    <w:rsid w:val="00B77C94"/>
    <w:rsid w:val="00B832E0"/>
    <w:rsid w:val="00B83F4B"/>
    <w:rsid w:val="00B8571A"/>
    <w:rsid w:val="00B864A9"/>
    <w:rsid w:val="00B909DD"/>
    <w:rsid w:val="00B938AF"/>
    <w:rsid w:val="00B93BAE"/>
    <w:rsid w:val="00B94215"/>
    <w:rsid w:val="00B958DE"/>
    <w:rsid w:val="00B95B09"/>
    <w:rsid w:val="00B95B34"/>
    <w:rsid w:val="00BA1935"/>
    <w:rsid w:val="00BA1E6F"/>
    <w:rsid w:val="00BA4C47"/>
    <w:rsid w:val="00BA634D"/>
    <w:rsid w:val="00BA657F"/>
    <w:rsid w:val="00BB002D"/>
    <w:rsid w:val="00BB05FB"/>
    <w:rsid w:val="00BB0BB9"/>
    <w:rsid w:val="00BB0CDC"/>
    <w:rsid w:val="00BC1887"/>
    <w:rsid w:val="00BC30A3"/>
    <w:rsid w:val="00BC3110"/>
    <w:rsid w:val="00BC50C6"/>
    <w:rsid w:val="00BC7B29"/>
    <w:rsid w:val="00BD3929"/>
    <w:rsid w:val="00BD416C"/>
    <w:rsid w:val="00BD5256"/>
    <w:rsid w:val="00BD6F8C"/>
    <w:rsid w:val="00BE27BB"/>
    <w:rsid w:val="00BE4806"/>
    <w:rsid w:val="00BF0AF5"/>
    <w:rsid w:val="00BF27BD"/>
    <w:rsid w:val="00BF5D47"/>
    <w:rsid w:val="00BF7A3D"/>
    <w:rsid w:val="00C103DD"/>
    <w:rsid w:val="00C109B2"/>
    <w:rsid w:val="00C11639"/>
    <w:rsid w:val="00C117E9"/>
    <w:rsid w:val="00C138D5"/>
    <w:rsid w:val="00C13D69"/>
    <w:rsid w:val="00C16ABA"/>
    <w:rsid w:val="00C175D1"/>
    <w:rsid w:val="00C17884"/>
    <w:rsid w:val="00C22FD7"/>
    <w:rsid w:val="00C24AD1"/>
    <w:rsid w:val="00C27C9D"/>
    <w:rsid w:val="00C32438"/>
    <w:rsid w:val="00C33BAB"/>
    <w:rsid w:val="00C347F2"/>
    <w:rsid w:val="00C37BA9"/>
    <w:rsid w:val="00C40B71"/>
    <w:rsid w:val="00C42D4C"/>
    <w:rsid w:val="00C46232"/>
    <w:rsid w:val="00C52510"/>
    <w:rsid w:val="00C56828"/>
    <w:rsid w:val="00C63C78"/>
    <w:rsid w:val="00C645A5"/>
    <w:rsid w:val="00C64CDF"/>
    <w:rsid w:val="00C650AC"/>
    <w:rsid w:val="00C65958"/>
    <w:rsid w:val="00C65BE0"/>
    <w:rsid w:val="00C70AA7"/>
    <w:rsid w:val="00C72CCF"/>
    <w:rsid w:val="00C73F13"/>
    <w:rsid w:val="00C76137"/>
    <w:rsid w:val="00C7778C"/>
    <w:rsid w:val="00C812D7"/>
    <w:rsid w:val="00C86A94"/>
    <w:rsid w:val="00CA1B0E"/>
    <w:rsid w:val="00CB1A74"/>
    <w:rsid w:val="00CB40F3"/>
    <w:rsid w:val="00CB46D4"/>
    <w:rsid w:val="00CC1702"/>
    <w:rsid w:val="00CC3AB4"/>
    <w:rsid w:val="00CC7759"/>
    <w:rsid w:val="00CD0308"/>
    <w:rsid w:val="00CD633C"/>
    <w:rsid w:val="00CE2FEC"/>
    <w:rsid w:val="00CE3628"/>
    <w:rsid w:val="00CE47CB"/>
    <w:rsid w:val="00CE5952"/>
    <w:rsid w:val="00CE64B5"/>
    <w:rsid w:val="00CE6BC1"/>
    <w:rsid w:val="00D01C44"/>
    <w:rsid w:val="00D0265C"/>
    <w:rsid w:val="00D0449B"/>
    <w:rsid w:val="00D050E1"/>
    <w:rsid w:val="00D05861"/>
    <w:rsid w:val="00D10939"/>
    <w:rsid w:val="00D153FB"/>
    <w:rsid w:val="00D16520"/>
    <w:rsid w:val="00D20F21"/>
    <w:rsid w:val="00D21181"/>
    <w:rsid w:val="00D257B8"/>
    <w:rsid w:val="00D27A54"/>
    <w:rsid w:val="00D33A32"/>
    <w:rsid w:val="00D35367"/>
    <w:rsid w:val="00D37176"/>
    <w:rsid w:val="00D43251"/>
    <w:rsid w:val="00D43C02"/>
    <w:rsid w:val="00D4446D"/>
    <w:rsid w:val="00D45878"/>
    <w:rsid w:val="00D45D27"/>
    <w:rsid w:val="00D45EFE"/>
    <w:rsid w:val="00D462C1"/>
    <w:rsid w:val="00D50C2C"/>
    <w:rsid w:val="00D55060"/>
    <w:rsid w:val="00D57A19"/>
    <w:rsid w:val="00D70CBE"/>
    <w:rsid w:val="00D713D9"/>
    <w:rsid w:val="00D74971"/>
    <w:rsid w:val="00D760FA"/>
    <w:rsid w:val="00D769F9"/>
    <w:rsid w:val="00D77E65"/>
    <w:rsid w:val="00D83469"/>
    <w:rsid w:val="00D851E1"/>
    <w:rsid w:val="00D86E0D"/>
    <w:rsid w:val="00D9411A"/>
    <w:rsid w:val="00DA289D"/>
    <w:rsid w:val="00DA5008"/>
    <w:rsid w:val="00DA6CD3"/>
    <w:rsid w:val="00DB1E1E"/>
    <w:rsid w:val="00DB6D4A"/>
    <w:rsid w:val="00DC16B1"/>
    <w:rsid w:val="00DC497B"/>
    <w:rsid w:val="00DC6B34"/>
    <w:rsid w:val="00DC796D"/>
    <w:rsid w:val="00DD1D8B"/>
    <w:rsid w:val="00DE36F6"/>
    <w:rsid w:val="00DE3C77"/>
    <w:rsid w:val="00DF34B6"/>
    <w:rsid w:val="00E01CF5"/>
    <w:rsid w:val="00E02F0E"/>
    <w:rsid w:val="00E1291B"/>
    <w:rsid w:val="00E1349C"/>
    <w:rsid w:val="00E161AF"/>
    <w:rsid w:val="00E20950"/>
    <w:rsid w:val="00E24987"/>
    <w:rsid w:val="00E31232"/>
    <w:rsid w:val="00E3210C"/>
    <w:rsid w:val="00E33146"/>
    <w:rsid w:val="00E34925"/>
    <w:rsid w:val="00E34AC6"/>
    <w:rsid w:val="00E35CEC"/>
    <w:rsid w:val="00E35E75"/>
    <w:rsid w:val="00E406DB"/>
    <w:rsid w:val="00E42358"/>
    <w:rsid w:val="00E46EEF"/>
    <w:rsid w:val="00E47C69"/>
    <w:rsid w:val="00E47D43"/>
    <w:rsid w:val="00E54A5C"/>
    <w:rsid w:val="00E55439"/>
    <w:rsid w:val="00E57618"/>
    <w:rsid w:val="00E578F1"/>
    <w:rsid w:val="00E61529"/>
    <w:rsid w:val="00E672B2"/>
    <w:rsid w:val="00E70452"/>
    <w:rsid w:val="00E720EF"/>
    <w:rsid w:val="00E73DC9"/>
    <w:rsid w:val="00E74A53"/>
    <w:rsid w:val="00E74AEA"/>
    <w:rsid w:val="00E7648E"/>
    <w:rsid w:val="00E805F1"/>
    <w:rsid w:val="00E82499"/>
    <w:rsid w:val="00E83596"/>
    <w:rsid w:val="00E8548E"/>
    <w:rsid w:val="00E855D4"/>
    <w:rsid w:val="00E87050"/>
    <w:rsid w:val="00E909A4"/>
    <w:rsid w:val="00E96190"/>
    <w:rsid w:val="00EA0452"/>
    <w:rsid w:val="00EA142A"/>
    <w:rsid w:val="00EA7955"/>
    <w:rsid w:val="00EB0154"/>
    <w:rsid w:val="00EB2A8C"/>
    <w:rsid w:val="00EB75C9"/>
    <w:rsid w:val="00EC2DC6"/>
    <w:rsid w:val="00EC49A7"/>
    <w:rsid w:val="00EC6371"/>
    <w:rsid w:val="00EC65D7"/>
    <w:rsid w:val="00EC7957"/>
    <w:rsid w:val="00EC7B4A"/>
    <w:rsid w:val="00ED0618"/>
    <w:rsid w:val="00ED0CDB"/>
    <w:rsid w:val="00EE09EC"/>
    <w:rsid w:val="00EE6BFE"/>
    <w:rsid w:val="00EF34A6"/>
    <w:rsid w:val="00EF3F10"/>
    <w:rsid w:val="00F00266"/>
    <w:rsid w:val="00F07F36"/>
    <w:rsid w:val="00F1266E"/>
    <w:rsid w:val="00F13525"/>
    <w:rsid w:val="00F148EB"/>
    <w:rsid w:val="00F1521F"/>
    <w:rsid w:val="00F239AE"/>
    <w:rsid w:val="00F23E0D"/>
    <w:rsid w:val="00F2627B"/>
    <w:rsid w:val="00F26E7E"/>
    <w:rsid w:val="00F27E06"/>
    <w:rsid w:val="00F534D4"/>
    <w:rsid w:val="00F53E3C"/>
    <w:rsid w:val="00F565B2"/>
    <w:rsid w:val="00F5686F"/>
    <w:rsid w:val="00F5733D"/>
    <w:rsid w:val="00F67754"/>
    <w:rsid w:val="00F71995"/>
    <w:rsid w:val="00F728AA"/>
    <w:rsid w:val="00F74301"/>
    <w:rsid w:val="00F745C8"/>
    <w:rsid w:val="00F748EE"/>
    <w:rsid w:val="00F75800"/>
    <w:rsid w:val="00F80481"/>
    <w:rsid w:val="00F82211"/>
    <w:rsid w:val="00F82EF9"/>
    <w:rsid w:val="00F83728"/>
    <w:rsid w:val="00F851B7"/>
    <w:rsid w:val="00F87423"/>
    <w:rsid w:val="00F92A7B"/>
    <w:rsid w:val="00F940D0"/>
    <w:rsid w:val="00FA3B2F"/>
    <w:rsid w:val="00FA6476"/>
    <w:rsid w:val="00FA7611"/>
    <w:rsid w:val="00FA7624"/>
    <w:rsid w:val="00FB1695"/>
    <w:rsid w:val="00FB3A73"/>
    <w:rsid w:val="00FB3F13"/>
    <w:rsid w:val="00FB456E"/>
    <w:rsid w:val="00FB5718"/>
    <w:rsid w:val="00FD09B7"/>
    <w:rsid w:val="00FD1F1E"/>
    <w:rsid w:val="00FD3D0E"/>
    <w:rsid w:val="00FD6AAC"/>
    <w:rsid w:val="00FE1D9B"/>
    <w:rsid w:val="00FE1E87"/>
    <w:rsid w:val="00FE40F9"/>
    <w:rsid w:val="00FE6F16"/>
    <w:rsid w:val="00FF7092"/>
    <w:rsid w:val="00FF7A15"/>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825242D"/>
  <w15:docId w15:val="{F50AA624-0744-4C1D-8F1F-DC4A0E0F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0C"/>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numbered list,2,OBC Bullet,Normal 1,Task Body,Viñetas (Inicio Parrafo),Paragrafo elenco,3 Txt tabla"/>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f"/>
    <w:basedOn w:val="Normal"/>
    <w:link w:val="FootnoteTextChar"/>
    <w:unhideWhenUsed/>
    <w:rsid w:val="0056790C"/>
    <w:rPr>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numbered list Char,2 Char,OBC Bullet Char"/>
    <w:link w:val="ListParagraph"/>
    <w:uiPriority w:val="34"/>
    <w:qFormat/>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unhideWhenUsed/>
    <w:rsid w:val="00746A9C"/>
    <w:rPr>
      <w:sz w:val="20"/>
      <w:szCs w:val="20"/>
    </w:rPr>
  </w:style>
  <w:style w:type="character" w:customStyle="1" w:styleId="CommentTextChar">
    <w:name w:val="Comment Text Char"/>
    <w:basedOn w:val="DefaultParagraphFont"/>
    <w:link w:val="CommentText"/>
    <w:uiPriority w:val="99"/>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sz w:val="22"/>
      <w:szCs w:val="22"/>
      <w:vertAlign w:val="superscript"/>
      <w:lang w:val="en-US"/>
    </w:rPr>
  </w:style>
  <w:style w:type="paragraph" w:customStyle="1" w:styleId="Titlu4">
    <w:name w:val="Titlu4"/>
    <w:basedOn w:val="Normal"/>
    <w:rsid w:val="00FF7A15"/>
    <w:pPr>
      <w:jc w:val="both"/>
    </w:pPr>
    <w:rPr>
      <w:b/>
      <w:bCs/>
      <w:lang w:val="it-IT"/>
    </w:rPr>
  </w:style>
  <w:style w:type="table" w:customStyle="1" w:styleId="TableGrid1">
    <w:name w:val="Table Grid1"/>
    <w:basedOn w:val="TableNormal"/>
    <w:next w:val="TableGrid"/>
    <w:rsid w:val="005E5EF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1">
    <w:name w:val="Ghid 1"/>
    <w:basedOn w:val="Normal"/>
    <w:link w:val="Ghid1Caracter"/>
    <w:rsid w:val="00484B33"/>
    <w:pPr>
      <w:spacing w:before="120" w:line="288" w:lineRule="auto"/>
    </w:pPr>
    <w:rPr>
      <w:rFonts w:ascii="Verdana" w:eastAsia="MS Mincho" w:hAnsi="Verdana"/>
      <w:b/>
      <w:sz w:val="28"/>
      <w:szCs w:val="20"/>
    </w:rPr>
  </w:style>
  <w:style w:type="paragraph" w:customStyle="1" w:styleId="Ghid2">
    <w:name w:val="Ghid 2"/>
    <w:basedOn w:val="Normal"/>
    <w:link w:val="Ghid2Caracter"/>
    <w:rsid w:val="00484B33"/>
    <w:pPr>
      <w:spacing w:before="120" w:line="288" w:lineRule="auto"/>
    </w:pPr>
    <w:rPr>
      <w:rFonts w:ascii="Verdana" w:eastAsia="MS Mincho" w:hAnsi="Verdana"/>
      <w:i/>
      <w:szCs w:val="20"/>
    </w:rPr>
  </w:style>
  <w:style w:type="character" w:customStyle="1" w:styleId="Ghid1Caracter">
    <w:name w:val="Ghid 1 Caracter"/>
    <w:link w:val="Ghid1"/>
    <w:locked/>
    <w:rsid w:val="00484B33"/>
    <w:rPr>
      <w:rFonts w:ascii="Verdana" w:eastAsia="MS Mincho" w:hAnsi="Verdana" w:cs="Times New Roman"/>
      <w:b/>
      <w:sz w:val="28"/>
      <w:szCs w:val="20"/>
      <w:lang w:val="ro-RO"/>
    </w:rPr>
  </w:style>
  <w:style w:type="character" w:customStyle="1" w:styleId="Ghid2Caracter">
    <w:name w:val="Ghid 2 Caracter"/>
    <w:link w:val="Ghid2"/>
    <w:locked/>
    <w:rsid w:val="00484B33"/>
    <w:rPr>
      <w:rFonts w:ascii="Verdana" w:eastAsia="MS Mincho" w:hAnsi="Verdana" w:cs="Times New Roman"/>
      <w:i/>
      <w:sz w:val="24"/>
      <w:szCs w:val="20"/>
      <w:lang w:val="ro-RO"/>
    </w:rPr>
  </w:style>
  <w:style w:type="paragraph" w:styleId="HTMLPreformatted">
    <w:name w:val="HTML Preformatted"/>
    <w:basedOn w:val="Normal"/>
    <w:link w:val="HTMLPreformattedChar"/>
    <w:rsid w:val="00484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484B33"/>
    <w:rPr>
      <w:rFonts w:ascii="Courier New" w:eastAsia="Times New Roman" w:hAnsi="Courier New" w:cs="Courier New"/>
      <w:sz w:val="20"/>
      <w:szCs w:val="20"/>
    </w:rPr>
  </w:style>
  <w:style w:type="paragraph" w:styleId="NormalWeb">
    <w:name w:val="Normal (Web)"/>
    <w:basedOn w:val="Normal"/>
    <w:uiPriority w:val="99"/>
    <w:unhideWhenUsed/>
    <w:rsid w:val="00484B33"/>
    <w:pPr>
      <w:spacing w:before="100" w:beforeAutospacing="1" w:after="100" w:afterAutospacing="1"/>
    </w:pPr>
    <w:rPr>
      <w:lang w:eastAsia="ro-RO"/>
    </w:rPr>
  </w:style>
  <w:style w:type="paragraph" w:styleId="Revision">
    <w:name w:val="Revision"/>
    <w:hidden/>
    <w:uiPriority w:val="99"/>
    <w:semiHidden/>
    <w:rsid w:val="005365D7"/>
    <w:pPr>
      <w:spacing w:after="0" w:line="240" w:lineRule="auto"/>
    </w:pPr>
    <w:rPr>
      <w:rFonts w:ascii="Times New Roman" w:eastAsia="Times New Roman" w:hAnsi="Times New Roman" w:cs="Times New Roman"/>
      <w:noProof/>
      <w:sz w:val="24"/>
      <w:szCs w:val="24"/>
      <w:lang w:val="ro-RO"/>
    </w:rPr>
  </w:style>
  <w:style w:type="character" w:styleId="Hyperlink">
    <w:name w:val="Hyperlink"/>
    <w:basedOn w:val="DefaultParagraphFont"/>
    <w:uiPriority w:val="99"/>
    <w:unhideWhenUsed/>
    <w:rsid w:val="00E54A5C"/>
    <w:rPr>
      <w:color w:val="0563C1" w:themeColor="hyperlink"/>
      <w:u w:val="single"/>
    </w:rPr>
  </w:style>
  <w:style w:type="paragraph" w:styleId="BodyText">
    <w:name w:val="Body Text"/>
    <w:basedOn w:val="Normal"/>
    <w:link w:val="BodyTextChar"/>
    <w:uiPriority w:val="1"/>
    <w:qFormat/>
    <w:rsid w:val="00183DB3"/>
    <w:pPr>
      <w:widowControl w:val="0"/>
      <w:autoSpaceDE w:val="0"/>
      <w:autoSpaceDN w:val="0"/>
      <w:spacing w:before="120"/>
      <w:ind w:left="257"/>
    </w:pPr>
  </w:style>
  <w:style w:type="character" w:customStyle="1" w:styleId="BodyTextChar">
    <w:name w:val="Body Text Char"/>
    <w:basedOn w:val="DefaultParagraphFont"/>
    <w:link w:val="BodyText"/>
    <w:uiPriority w:val="1"/>
    <w:rsid w:val="00183DB3"/>
    <w:rPr>
      <w:rFonts w:ascii="Times New Roman" w:eastAsia="Times New Roman" w:hAnsi="Times New Roman" w:cs="Times New Roman"/>
      <w:sz w:val="24"/>
      <w:szCs w:val="24"/>
      <w:lang w:val="ro-RO"/>
    </w:rPr>
  </w:style>
  <w:style w:type="paragraph" w:customStyle="1" w:styleId="bullet">
    <w:name w:val="bullet"/>
    <w:basedOn w:val="Normal"/>
    <w:qFormat/>
    <w:rsid w:val="00720A50"/>
    <w:pPr>
      <w:numPr>
        <w:numId w:val="26"/>
      </w:numPr>
      <w:suppressAutoHyphens/>
      <w:spacing w:before="120" w:after="120"/>
      <w:jc w:val="both"/>
    </w:pPr>
    <w:rPr>
      <w:rFonts w:ascii="Trebuchet MS" w:hAnsi="Trebuchet MS" w:cs="Arial"/>
      <w:sz w:val="20"/>
    </w:rPr>
  </w:style>
  <w:style w:type="character" w:customStyle="1" w:styleId="ListParagraphChar1">
    <w:name w:val="List Paragraph Char1"/>
    <w:aliases w:val="List1 Char1,body 2 Char1,List Paragraph11 Char1,Listă colorată - Accentuare 11 Char1,Bullet Char1,Citation List Char1,Forth level Char1,numbered list Char1,2 Char1,OBC Bullet Char1,Normal 1 Char,Task Body Char,Paragrafo elenco Char"/>
    <w:uiPriority w:val="34"/>
    <w:qFormat/>
    <w:locked/>
    <w:rsid w:val="00D43C02"/>
    <w:rPr>
      <w:rFonts w:ascii="Times New Roman" w:eastAsia="Times New Roman" w:hAnsi="Times New Roman" w:cs="Times New Roman"/>
      <w:lang w:val="ro-RO"/>
    </w:rPr>
  </w:style>
  <w:style w:type="paragraph" w:customStyle="1" w:styleId="Default">
    <w:name w:val="Default"/>
    <w:rsid w:val="000D00D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748387807">
      <w:bodyDiv w:val="1"/>
      <w:marLeft w:val="0"/>
      <w:marRight w:val="0"/>
      <w:marTop w:val="0"/>
      <w:marBottom w:val="0"/>
      <w:divBdr>
        <w:top w:val="none" w:sz="0" w:space="0" w:color="auto"/>
        <w:left w:val="none" w:sz="0" w:space="0" w:color="auto"/>
        <w:bottom w:val="none" w:sz="0" w:space="0" w:color="auto"/>
        <w:right w:val="none" w:sz="0" w:space="0" w:color="auto"/>
      </w:divBdr>
    </w:div>
    <w:div w:id="78715926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162426465">
      <w:bodyDiv w:val="1"/>
      <w:marLeft w:val="0"/>
      <w:marRight w:val="0"/>
      <w:marTop w:val="0"/>
      <w:marBottom w:val="0"/>
      <w:divBdr>
        <w:top w:val="none" w:sz="0" w:space="0" w:color="auto"/>
        <w:left w:val="none" w:sz="0" w:space="0" w:color="auto"/>
        <w:bottom w:val="none" w:sz="0" w:space="0" w:color="auto"/>
        <w:right w:val="none" w:sz="0" w:space="0" w:color="auto"/>
      </w:divBdr>
    </w:div>
    <w:div w:id="1270774732">
      <w:bodyDiv w:val="1"/>
      <w:marLeft w:val="0"/>
      <w:marRight w:val="0"/>
      <w:marTop w:val="0"/>
      <w:marBottom w:val="0"/>
      <w:divBdr>
        <w:top w:val="none" w:sz="0" w:space="0" w:color="auto"/>
        <w:left w:val="none" w:sz="0" w:space="0" w:color="auto"/>
        <w:bottom w:val="none" w:sz="0" w:space="0" w:color="auto"/>
        <w:right w:val="none" w:sz="0" w:space="0" w:color="auto"/>
      </w:divBdr>
    </w:div>
    <w:div w:id="1630240282">
      <w:bodyDiv w:val="1"/>
      <w:marLeft w:val="0"/>
      <w:marRight w:val="0"/>
      <w:marTop w:val="0"/>
      <w:marBottom w:val="0"/>
      <w:divBdr>
        <w:top w:val="none" w:sz="0" w:space="0" w:color="auto"/>
        <w:left w:val="none" w:sz="0" w:space="0" w:color="auto"/>
        <w:bottom w:val="none" w:sz="0" w:space="0" w:color="auto"/>
        <w:right w:val="none" w:sz="0" w:space="0" w:color="auto"/>
      </w:divBdr>
    </w:div>
    <w:div w:id="1687363428">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 w:id="1932926739">
      <w:bodyDiv w:val="1"/>
      <w:marLeft w:val="0"/>
      <w:marRight w:val="0"/>
      <w:marTop w:val="0"/>
      <w:marBottom w:val="0"/>
      <w:divBdr>
        <w:top w:val="none" w:sz="0" w:space="0" w:color="auto"/>
        <w:left w:val="none" w:sz="0" w:space="0" w:color="auto"/>
        <w:bottom w:val="none" w:sz="0" w:space="0" w:color="auto"/>
        <w:right w:val="none" w:sz="0" w:space="0" w:color="auto"/>
      </w:divBdr>
    </w:div>
    <w:div w:id="2031301193">
      <w:bodyDiv w:val="1"/>
      <w:marLeft w:val="0"/>
      <w:marRight w:val="0"/>
      <w:marTop w:val="0"/>
      <w:marBottom w:val="0"/>
      <w:divBdr>
        <w:top w:val="none" w:sz="0" w:space="0" w:color="auto"/>
        <w:left w:val="none" w:sz="0" w:space="0" w:color="auto"/>
        <w:bottom w:val="none" w:sz="0" w:space="0" w:color="auto"/>
        <w:right w:val="none" w:sz="0" w:space="0" w:color="auto"/>
      </w:divBdr>
    </w:div>
    <w:div w:id="2088065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30379-D157-40CB-A52D-651DB5818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3494</Words>
  <Characters>20270</Characters>
  <Application>Microsoft Office Word</Application>
  <DocSecurity>0</DocSecurity>
  <Lines>168</Lines>
  <Paragraphs>47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Delia Ionica</dc:creator>
  <cp:keywords/>
  <dc:description/>
  <cp:lastModifiedBy>Roxana LEPADATU</cp:lastModifiedBy>
  <cp:revision>8</cp:revision>
  <cp:lastPrinted>2023-05-23T13:46:00Z</cp:lastPrinted>
  <dcterms:created xsi:type="dcterms:W3CDTF">2025-10-14T11:16:00Z</dcterms:created>
  <dcterms:modified xsi:type="dcterms:W3CDTF">2025-12-30T09:47:00Z</dcterms:modified>
</cp:coreProperties>
</file>